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E8" w:rsidRDefault="00382DE8" w:rsidP="00382DE8">
      <w:pPr>
        <w:pStyle w:val="20"/>
        <w:shd w:val="clear" w:color="auto" w:fill="auto"/>
        <w:spacing w:after="277" w:line="280" w:lineRule="exact"/>
        <w:ind w:right="20"/>
      </w:pPr>
      <w:r>
        <w:t>ПРИЛОЖЕНИЕ</w:t>
      </w:r>
    </w:p>
    <w:p w:rsidR="00382DE8" w:rsidRDefault="00382DE8" w:rsidP="00382DE8">
      <w:pPr>
        <w:pStyle w:val="20"/>
        <w:shd w:val="clear" w:color="auto" w:fill="auto"/>
        <w:spacing w:after="277" w:line="280" w:lineRule="exact"/>
        <w:ind w:right="20"/>
        <w:jc w:val="center"/>
      </w:pPr>
      <w:r>
        <w:t>ПОЛОЖЕНИЕ</w:t>
      </w:r>
    </w:p>
    <w:p w:rsidR="00382DE8" w:rsidRDefault="00382DE8" w:rsidP="00382DE8">
      <w:pPr>
        <w:pStyle w:val="20"/>
        <w:shd w:val="clear" w:color="auto" w:fill="auto"/>
        <w:spacing w:after="0" w:line="280" w:lineRule="exact"/>
        <w:jc w:val="center"/>
      </w:pPr>
      <w:r>
        <w:t>о краевом конкурсе профессиональных сообществ по разработке модели повышения</w:t>
      </w:r>
    </w:p>
    <w:p w:rsidR="00382DE8" w:rsidRDefault="00382DE8" w:rsidP="00382DE8">
      <w:pPr>
        <w:pStyle w:val="20"/>
        <w:shd w:val="clear" w:color="auto" w:fill="auto"/>
        <w:spacing w:after="277" w:line="280" w:lineRule="exact"/>
        <w:ind w:right="20"/>
        <w:jc w:val="center"/>
      </w:pPr>
      <w:r>
        <w:t>престижа педагогической профессии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118" w:line="280" w:lineRule="exact"/>
        <w:ind w:firstLine="780"/>
        <w:jc w:val="both"/>
      </w:pPr>
      <w:r>
        <w:t>Общие положения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r>
        <w:t xml:space="preserve">Настоящее Положение определяет цели и задачи, состав участников, сроки и порядок </w:t>
      </w:r>
      <w:proofErr w:type="gramStart"/>
      <w:r>
        <w:t>проведения краевого конкурса моделей повышения престижа педагогических</w:t>
      </w:r>
      <w:proofErr w:type="gramEnd"/>
      <w:r>
        <w:t xml:space="preserve"> профессий (далее - Конкурс).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proofErr w:type="gramStart"/>
      <w:r>
        <w:t xml:space="preserve">Конкурс проводится в рамках реализации задач и мероприятий Комплексной программы повышения профессионального уровня педагогических работников общеобразовательных организаций (утверждена заместителем Председателя Правительства Российской Федерации О. </w:t>
      </w:r>
      <w:proofErr w:type="spellStart"/>
      <w:r>
        <w:t>Голодец</w:t>
      </w:r>
      <w:proofErr w:type="spellEnd"/>
      <w:r>
        <w:t xml:space="preserve"> 28 мая 2014 г. № З241п-П8), Комплекса мер по развитию кадрового ресурса отрасли «Образование» Хабаровского края на 2016-2020 годы, утвержденного распоряжением Правительства Хабаровского края от 19 декабря 2015 г. </w:t>
      </w:r>
      <w:r>
        <w:rPr>
          <w:lang w:val="en-US" w:bidi="en-US"/>
        </w:rPr>
        <w:t>N</w:t>
      </w:r>
      <w:r w:rsidRPr="00EC6316">
        <w:rPr>
          <w:lang w:bidi="en-US"/>
        </w:rPr>
        <w:t xml:space="preserve"> </w:t>
      </w:r>
      <w:r>
        <w:t>972-рп.</w:t>
      </w:r>
      <w:proofErr w:type="gramEnd"/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r>
        <w:t>Учредителями Конкурса являются краевое государственное бюджетное образовательное учреждение дополнительного профессионального образования «Хабаровский краевой институт развития образования» (далее - ХК ПРО), Хабаровское учебно-методическое объединение в системе общего образования (далее - Хабаровское УМО), комитет Хабаровской краевой организации Профсоюза работников народного образования и науки.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r>
        <w:t xml:space="preserve">ХК ПРО, </w:t>
      </w:r>
      <w:proofErr w:type="gramStart"/>
      <w:r>
        <w:t>Хабаровское</w:t>
      </w:r>
      <w:proofErr w:type="gramEnd"/>
      <w:r>
        <w:t xml:space="preserve"> УМО формируют организационный комитет, конкурсную комиссию. Состав организационного комитета, конкурсной комиссии утверждается приказом ректора (приложение №№ 1, 2).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r>
        <w:t>Организационный комитет Конкурса: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17" w:lineRule="exact"/>
        <w:ind w:firstLine="780"/>
        <w:jc w:val="both"/>
      </w:pPr>
      <w:r>
        <w:t>объявляет Конкурс и информирует педагогическую общественность об условиях участия в нём;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17" w:lineRule="exact"/>
        <w:ind w:firstLine="780"/>
        <w:jc w:val="both"/>
      </w:pPr>
      <w:r>
        <w:t>проводит прием заявок и регистрацию участников Конкурса;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17" w:lineRule="exact"/>
        <w:ind w:firstLine="780"/>
        <w:jc w:val="both"/>
      </w:pPr>
      <w:r>
        <w:t>решает организационные вопросы;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17" w:lineRule="exact"/>
        <w:ind w:firstLine="780"/>
        <w:jc w:val="both"/>
      </w:pPr>
      <w:r>
        <w:t>объявляет итоги проведения Конкурса.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r>
        <w:t>Конкурсная комиссия: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after="0" w:line="317" w:lineRule="exact"/>
        <w:ind w:firstLine="780"/>
        <w:jc w:val="both"/>
      </w:pPr>
      <w:r>
        <w:t>анализирует и оценивает материалы участников Конкурса в соответствии с установленными критериями;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17" w:lineRule="exact"/>
        <w:ind w:firstLine="780"/>
        <w:jc w:val="both"/>
      </w:pPr>
      <w:r>
        <w:t>определяет победителя и призёров Конкурса в номинациях;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17" w:lineRule="exact"/>
        <w:ind w:firstLine="780"/>
        <w:jc w:val="both"/>
      </w:pPr>
      <w:r>
        <w:t>вносит предложения и рекомендации по итогам проведения Конкурса.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after="0" w:line="317" w:lineRule="exact"/>
        <w:ind w:firstLine="780"/>
        <w:jc w:val="both"/>
      </w:pPr>
      <w:r>
        <w:t>Конкурс проводится по номинациям: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317" w:lineRule="exact"/>
        <w:ind w:firstLine="760"/>
        <w:jc w:val="both"/>
      </w:pPr>
      <w:r>
        <w:t>«Модель повышения престижа педагогических профессий на уровне образовательной организации» (далее - Модель);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2341"/>
          <w:tab w:val="left" w:pos="5637"/>
          <w:tab w:val="left" w:pos="9952"/>
        </w:tabs>
        <w:spacing w:after="0" w:line="317" w:lineRule="exact"/>
        <w:ind w:firstLine="760"/>
        <w:jc w:val="both"/>
      </w:pPr>
      <w:r>
        <w:t xml:space="preserve"> «Модель</w:t>
      </w:r>
      <w:r>
        <w:tab/>
        <w:t>повышения престижа</w:t>
      </w:r>
      <w:r>
        <w:tab/>
        <w:t>педагогических профессий</w:t>
      </w:r>
      <w:r>
        <w:tab/>
      </w:r>
      <w:proofErr w:type="gramStart"/>
      <w:r>
        <w:t>на</w:t>
      </w:r>
      <w:proofErr w:type="gramEnd"/>
    </w:p>
    <w:p w:rsidR="00382DE8" w:rsidRDefault="00382DE8" w:rsidP="00382DE8">
      <w:pPr>
        <w:pStyle w:val="20"/>
        <w:shd w:val="clear" w:color="auto" w:fill="auto"/>
        <w:spacing w:after="0" w:line="317" w:lineRule="exact"/>
        <w:jc w:val="left"/>
      </w:pPr>
      <w:r>
        <w:t xml:space="preserve">муниципальном </w:t>
      </w:r>
      <w:proofErr w:type="gramStart"/>
      <w:r>
        <w:t>уровне</w:t>
      </w:r>
      <w:proofErr w:type="gramEnd"/>
      <w:r>
        <w:t>» (далее - Модель);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270" w:line="317" w:lineRule="exact"/>
        <w:ind w:firstLine="760"/>
        <w:jc w:val="both"/>
      </w:pPr>
      <w:r>
        <w:t>«Модель повышения престижа педагогических профессий на краевом уровне» (далее - Модель).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128" w:line="280" w:lineRule="exact"/>
        <w:ind w:firstLine="760"/>
        <w:jc w:val="both"/>
      </w:pPr>
      <w:r>
        <w:lastRenderedPageBreak/>
        <w:t>Цель и задачи Конкурса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2341"/>
        </w:tabs>
        <w:spacing w:after="0" w:line="317" w:lineRule="exact"/>
        <w:ind w:firstLine="760"/>
        <w:jc w:val="both"/>
      </w:pPr>
      <w:r>
        <w:t xml:space="preserve"> Цель</w:t>
      </w:r>
      <w:r>
        <w:tab/>
        <w:t>Конкурса: повышение престижа профессии педагога в профессиональной среде и в обществе.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after="0" w:line="317" w:lineRule="exact"/>
        <w:ind w:firstLine="760"/>
        <w:jc w:val="both"/>
      </w:pPr>
      <w:r>
        <w:t>Основные задачи Конкурса: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317" w:lineRule="exact"/>
        <w:ind w:firstLine="760"/>
        <w:jc w:val="both"/>
      </w:pPr>
      <w:r>
        <w:t>выявление и распространение лучших практик повышения социального статуса педагогов и механизмов, стимулирующих повышение престижа педагогических профессий;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317" w:lineRule="exact"/>
        <w:ind w:firstLine="760"/>
        <w:jc w:val="both"/>
      </w:pPr>
      <w:r>
        <w:t>стимулирование поиска, разработки и внедрения мер эффективной поддержки педагогических работников;</w:t>
      </w:r>
    </w:p>
    <w:p w:rsidR="00382DE8" w:rsidRDefault="00382DE8" w:rsidP="00382DE8">
      <w:pPr>
        <w:pStyle w:val="20"/>
        <w:shd w:val="clear" w:color="auto" w:fill="auto"/>
        <w:spacing w:after="0" w:line="317" w:lineRule="exact"/>
        <w:ind w:firstLine="1180"/>
        <w:jc w:val="left"/>
      </w:pPr>
      <w:r>
        <w:t>формирование позитивного имиджа педагогического работника в профессиональной среде и в обществе;</w:t>
      </w:r>
    </w:p>
    <w:p w:rsidR="00382DE8" w:rsidRDefault="00382DE8" w:rsidP="00382DE8">
      <w:pPr>
        <w:pStyle w:val="20"/>
        <w:shd w:val="clear" w:color="auto" w:fill="auto"/>
        <w:spacing w:after="0" w:line="317" w:lineRule="exact"/>
        <w:ind w:firstLine="1300"/>
        <w:jc w:val="both"/>
      </w:pPr>
      <w:r>
        <w:t>вовлечение профессионально-общественных союзов, ассоциаций, объединений и сообществ педагогов в деятельность по повышению престижа педагогических профессий;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270" w:line="317" w:lineRule="exact"/>
        <w:ind w:firstLine="760"/>
        <w:jc w:val="both"/>
      </w:pPr>
      <w:r>
        <w:t>содействие привлечению педагогических кадров и закреплению их в образовательных организациях Хабаровского края.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128" w:line="280" w:lineRule="exact"/>
        <w:ind w:firstLine="760"/>
        <w:jc w:val="both"/>
      </w:pPr>
      <w:r>
        <w:t>Участники Конкурса (далее - Участники)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after="0" w:line="317" w:lineRule="exact"/>
        <w:ind w:firstLine="760"/>
        <w:jc w:val="both"/>
      </w:pPr>
      <w:r>
        <w:t xml:space="preserve">В номинациях Конкурса могут принимать участие </w:t>
      </w:r>
      <w:proofErr w:type="spellStart"/>
      <w:r>
        <w:t>профессиональнообщественные</w:t>
      </w:r>
      <w:proofErr w:type="spellEnd"/>
      <w:r>
        <w:t xml:space="preserve"> союзы, ассоциации, объединения и сообщества педагогов: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17" w:lineRule="exact"/>
        <w:ind w:firstLine="760"/>
        <w:jc w:val="both"/>
      </w:pPr>
      <w:r>
        <w:t>региональные отделения Всероссийских ассоциаций учителей-предметников;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firstLine="760"/>
        <w:jc w:val="both"/>
      </w:pPr>
      <w:r>
        <w:t>сетевые сообщества педагогов Хабаровского края;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317" w:lineRule="exact"/>
        <w:ind w:firstLine="760"/>
        <w:jc w:val="both"/>
      </w:pPr>
      <w:r>
        <w:t>методические службы, объединения, клубы, ассоциации образовательных организаций, муниципального, краевого уровней;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317" w:lineRule="exact"/>
        <w:ind w:firstLine="760"/>
        <w:jc w:val="both"/>
      </w:pPr>
      <w:r>
        <w:t xml:space="preserve">первичные профсоюзные организации, районные и городские организации </w:t>
      </w:r>
      <w:proofErr w:type="gramStart"/>
      <w:r>
        <w:t>Профсоюза Хабаровской краевой организации Профсоюза работников народного образования</w:t>
      </w:r>
      <w:proofErr w:type="gramEnd"/>
      <w:r>
        <w:t xml:space="preserve"> и науки;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spacing w:after="0" w:line="317" w:lineRule="exact"/>
        <w:ind w:firstLine="760"/>
        <w:jc w:val="both"/>
      </w:pPr>
      <w:r>
        <w:t>органы государственно-общественного управления образовательных организаций.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after="442" w:line="307" w:lineRule="exact"/>
        <w:ind w:firstLine="760"/>
        <w:jc w:val="both"/>
      </w:pPr>
      <w:r>
        <w:t>Выдвижение Участников Конкурса осуществляется посредством самовыдвижения.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157" w:line="280" w:lineRule="exact"/>
        <w:ind w:firstLine="760"/>
        <w:jc w:val="both"/>
      </w:pPr>
      <w:r>
        <w:t>Сроки и порядок проведения Конкурса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after="0" w:line="280" w:lineRule="exact"/>
        <w:ind w:firstLine="760"/>
        <w:jc w:val="both"/>
      </w:pPr>
      <w:r>
        <w:t>Конкурс проводится с 20 ноября по 20 декабря 2017 года.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Конкурсные материалы представляются в электронном виде. Приём конкурсных материалов и регистрация Участников осуществляется с 20 по 25 ноября 2017 года. Основанием для регистрации Участника Конкурса является: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17" w:lineRule="exact"/>
        <w:ind w:firstLine="780"/>
        <w:jc w:val="both"/>
      </w:pPr>
      <w:r>
        <w:t xml:space="preserve">направление заявки (приложение № 3) по адресу: </w:t>
      </w:r>
      <w:hyperlink r:id="rId6" w:history="1">
        <w:r>
          <w:rPr>
            <w:rStyle w:val="a3"/>
            <w:lang w:val="en-US" w:bidi="en-US"/>
          </w:rPr>
          <w:t>expert</w:t>
        </w:r>
        <w:r w:rsidRPr="00EC6316">
          <w:rPr>
            <w:rStyle w:val="a3"/>
            <w:lang w:bidi="en-US"/>
          </w:rPr>
          <w:t>@</w:t>
        </w:r>
        <w:proofErr w:type="spellStart"/>
        <w:r>
          <w:rPr>
            <w:rStyle w:val="a3"/>
            <w:lang w:val="en-US" w:bidi="en-US"/>
          </w:rPr>
          <w:t>ippk</w:t>
        </w:r>
        <w:proofErr w:type="spellEnd"/>
        <w:r w:rsidRPr="00EC6316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</w:hyperlink>
      <w:r w:rsidRPr="00EC6316">
        <w:rPr>
          <w:lang w:bidi="en-US"/>
        </w:rPr>
        <w:t>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after="0" w:line="317" w:lineRule="exact"/>
        <w:ind w:firstLine="780"/>
        <w:jc w:val="both"/>
      </w:pPr>
      <w:r>
        <w:t>размещение на сайте Хабаровского УМО на странице Конкурса конкурсных материалов.</w:t>
      </w:r>
    </w:p>
    <w:p w:rsidR="00382DE8" w:rsidRDefault="00382DE8" w:rsidP="00382DE8">
      <w:pPr>
        <w:pStyle w:val="20"/>
        <w:shd w:val="clear" w:color="auto" w:fill="auto"/>
        <w:spacing w:after="0" w:line="317" w:lineRule="exact"/>
        <w:ind w:firstLine="780"/>
        <w:jc w:val="both"/>
      </w:pPr>
      <w:r>
        <w:t>Страница Конкурса будет доступна с 15 по 25 ноября 2017 года.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 xml:space="preserve">Оценка конкурсных материалов Участников осуществляется с 26 ноября </w:t>
      </w:r>
      <w:r>
        <w:lastRenderedPageBreak/>
        <w:t>по 15 декабря 2017 года.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Подведение итогов Конкурса и объявление результатов проводится с 16 по 20 декабря 2017 года.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450" w:line="317" w:lineRule="exact"/>
        <w:ind w:firstLine="780"/>
        <w:jc w:val="both"/>
      </w:pPr>
      <w:r>
        <w:t>Представленные на Конкурс материалы не рецензируются и не возвращаются. Оргкомитет Конкурса оставляет за собой право использования конкурсных материалов Участников в целях Конкурса.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123" w:line="280" w:lineRule="exact"/>
        <w:ind w:firstLine="780"/>
        <w:jc w:val="both"/>
      </w:pPr>
      <w:r>
        <w:t>Порядок и критерии оценивания конкурсных материалов Участников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Предметом оценивания являются конкурсные материалы Участников: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73"/>
        </w:tabs>
        <w:spacing w:after="0" w:line="317" w:lineRule="exact"/>
        <w:ind w:firstLine="780"/>
        <w:jc w:val="both"/>
      </w:pPr>
      <w:r>
        <w:t>модель повышения престижа педагогических профессий, включающая структурные компоненты, их функции и связи;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after="0" w:line="317" w:lineRule="exact"/>
        <w:ind w:firstLine="780"/>
        <w:jc w:val="both"/>
      </w:pPr>
      <w:r>
        <w:t>описание механизма реализации Модели объемом не более 10 страниц, включающее: обоснование актуальности и новизны; ресурсное обеспечение; дорожную карту реализации Модели (сроки, виды и содержание работ и мероприятий, исполнители); компетенции и технологии, необходимые для реализации Модели; критерии результативности; смету расходов на реализацию Модели; ограничения и риски.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Конкурсные материалы Участников оцениваются конкурсной комиссией и интерактивным (общественным) голосованием.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Конкурсная комиссия оценивает конкурсные материалы Участников согласно критериям и показателям в соответствии с приложением № 4.</w:t>
      </w:r>
    </w:p>
    <w:p w:rsidR="00382DE8" w:rsidRDefault="00382DE8" w:rsidP="00382DE8">
      <w:pPr>
        <w:pStyle w:val="20"/>
        <w:numPr>
          <w:ilvl w:val="0"/>
          <w:numId w:val="3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Оценка конкурсных материалов Участников конкурсной комиссией осуществляется в следующем порядке: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0" w:line="317" w:lineRule="exact"/>
        <w:ind w:firstLine="780"/>
        <w:jc w:val="both"/>
      </w:pPr>
      <w:r>
        <w:t>каждый член конкурсной комиссии оценивает конкурсные материалы Участников самостоятельно путём выставления баллов по каждому критерию оценки и общего балла в протокол;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0" w:line="317" w:lineRule="exact"/>
        <w:ind w:firstLine="780"/>
        <w:jc w:val="both"/>
      </w:pPr>
      <w:r>
        <w:t>балл за каждый критерий оценки определяется как сумма баллов по всем показателям данного критерия;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317" w:lineRule="exact"/>
        <w:ind w:firstLine="780"/>
        <w:jc w:val="both"/>
      </w:pPr>
      <w:r>
        <w:t>общий балл определяется как сумма баллов по всем критериям;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0" w:line="317" w:lineRule="exact"/>
        <w:ind w:firstLine="780"/>
        <w:jc w:val="both"/>
      </w:pPr>
      <w:r>
        <w:t>итоговый балл Участника определяется как среднеарифметическое значение общих баллов, полученных Участником Конкурса по итогам оценки каждым членом конкурсной комиссии, и вносится в итоговый протокол.</w:t>
      </w:r>
    </w:p>
    <w:p w:rsidR="00382DE8" w:rsidRDefault="00382DE8" w:rsidP="00382DE8">
      <w:pPr>
        <w:pStyle w:val="20"/>
        <w:numPr>
          <w:ilvl w:val="0"/>
          <w:numId w:val="3"/>
        </w:numPr>
        <w:shd w:val="clear" w:color="auto" w:fill="auto"/>
        <w:tabs>
          <w:tab w:val="left" w:pos="1399"/>
        </w:tabs>
        <w:spacing w:after="0" w:line="317" w:lineRule="exact"/>
        <w:ind w:firstLine="780"/>
        <w:jc w:val="both"/>
      </w:pPr>
      <w:r>
        <w:t>Интерактивное (общественное) голосование проходит на сайте</w:t>
      </w:r>
    </w:p>
    <w:p w:rsidR="00382DE8" w:rsidRDefault="00382DE8" w:rsidP="00382DE8">
      <w:pPr>
        <w:pStyle w:val="20"/>
        <w:shd w:val="clear" w:color="auto" w:fill="auto"/>
        <w:tabs>
          <w:tab w:val="left" w:pos="2933"/>
        </w:tabs>
        <w:spacing w:after="0" w:line="317" w:lineRule="exact"/>
        <w:jc w:val="both"/>
      </w:pPr>
      <w:r>
        <w:t>Хабаровского УМО</w:t>
      </w:r>
      <w:r>
        <w:tab/>
        <w:t xml:space="preserve">на странице Конкурса. Участник </w:t>
      </w:r>
      <w:proofErr w:type="gramStart"/>
      <w:r>
        <w:t>интерактивного</w:t>
      </w:r>
      <w:proofErr w:type="gramEnd"/>
    </w:p>
    <w:p w:rsidR="00382DE8" w:rsidRDefault="00382DE8" w:rsidP="00382DE8">
      <w:pPr>
        <w:pStyle w:val="20"/>
        <w:shd w:val="clear" w:color="auto" w:fill="auto"/>
        <w:spacing w:after="390" w:line="317" w:lineRule="exact"/>
        <w:jc w:val="both"/>
      </w:pPr>
      <w:r>
        <w:t>(общественного) голосования имеет право проголосовать за конкурсные материалы одного конкурсанта в каждой номинации. Победитель интерактивного (общественного) голосования определяется по истечении времени, отведённого для голосования, простым подсчётом голосов.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68" w:line="280" w:lineRule="exact"/>
        <w:ind w:firstLine="760"/>
        <w:jc w:val="both"/>
      </w:pPr>
      <w:r>
        <w:t>Требования к оформлению конкурсных материалов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49"/>
        </w:tabs>
        <w:spacing w:after="0" w:line="317" w:lineRule="exact"/>
        <w:ind w:firstLine="760"/>
        <w:jc w:val="both"/>
      </w:pPr>
      <w:r>
        <w:t>Текстовые документы должны соответствовать следующим требованиям:</w:t>
      </w:r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02"/>
        </w:tabs>
        <w:spacing w:after="0" w:line="317" w:lineRule="exact"/>
        <w:ind w:firstLine="760"/>
        <w:jc w:val="both"/>
      </w:pPr>
      <w:proofErr w:type="gramStart"/>
      <w:r>
        <w:t xml:space="preserve">поля (верхнее, нижнее, левое) - 2,0 см, правое </w:t>
      </w:r>
      <w:r>
        <w:rPr>
          <w:rStyle w:val="21pt"/>
        </w:rPr>
        <w:t>—1,2</w:t>
      </w:r>
      <w:r>
        <w:t xml:space="preserve"> см, шрифт </w:t>
      </w:r>
      <w:r>
        <w:rPr>
          <w:lang w:val="en-US" w:bidi="en-US"/>
        </w:rPr>
        <w:t>Times</w:t>
      </w:r>
      <w:r w:rsidRPr="00EC6316">
        <w:rPr>
          <w:lang w:bidi="en-US"/>
        </w:rPr>
        <w:t xml:space="preserve"> </w:t>
      </w:r>
      <w:r>
        <w:rPr>
          <w:lang w:val="en-US" w:bidi="en-US"/>
        </w:rPr>
        <w:t>New</w:t>
      </w:r>
      <w:r w:rsidRPr="00EC6316">
        <w:rPr>
          <w:lang w:bidi="en-US"/>
        </w:rPr>
        <w:t xml:space="preserve"> </w:t>
      </w:r>
      <w:r>
        <w:rPr>
          <w:lang w:val="en-US" w:bidi="en-US"/>
        </w:rPr>
        <w:t>Roman</w:t>
      </w:r>
      <w:r w:rsidRPr="00EC6316">
        <w:rPr>
          <w:lang w:bidi="en-US"/>
        </w:rPr>
        <w:t xml:space="preserve">, </w:t>
      </w:r>
      <w:r>
        <w:t>размер 14, межстрочный интервал - одинарный, выравнивание по ширине, абзац 1,25 см;</w:t>
      </w:r>
      <w:proofErr w:type="gramEnd"/>
    </w:p>
    <w:p w:rsidR="00382DE8" w:rsidRDefault="00382DE8" w:rsidP="00382DE8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17" w:lineRule="exact"/>
        <w:ind w:firstLine="760"/>
        <w:jc w:val="both"/>
      </w:pPr>
      <w:r>
        <w:lastRenderedPageBreak/>
        <w:t>все страницы нумеруются (номер на титульной странице не ставится).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18"/>
        </w:tabs>
        <w:spacing w:after="330" w:line="317" w:lineRule="exact"/>
        <w:ind w:firstLine="760"/>
        <w:jc w:val="both"/>
      </w:pPr>
      <w:r>
        <w:t>Список использованных источников обусловливается наличием цитат или ссылок.</w:t>
      </w:r>
    </w:p>
    <w:p w:rsidR="00382DE8" w:rsidRDefault="00382DE8" w:rsidP="00382DE8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71" w:line="280" w:lineRule="exact"/>
        <w:ind w:firstLine="760"/>
        <w:jc w:val="both"/>
      </w:pPr>
      <w:r>
        <w:t>Подведение итогов, награждение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after="0" w:line="312" w:lineRule="exact"/>
        <w:ind w:firstLine="760"/>
        <w:jc w:val="both"/>
      </w:pPr>
      <w:r>
        <w:t>На основании итоговых протоколов конкурсная комиссия формирует рейтинг Участников Конкурса в каждой номинации.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after="0" w:line="312" w:lineRule="exact"/>
        <w:ind w:firstLine="760"/>
        <w:jc w:val="both"/>
      </w:pPr>
      <w:r>
        <w:t xml:space="preserve">Первые три Участника в рейтинге в каждой номинации награждаются дипломами </w:t>
      </w:r>
      <w:r>
        <w:rPr>
          <w:lang w:val="en-US" w:bidi="en-US"/>
        </w:rPr>
        <w:t>I</w:t>
      </w:r>
      <w:r w:rsidRPr="00EC6316">
        <w:rPr>
          <w:lang w:bidi="en-US"/>
        </w:rPr>
        <w:t xml:space="preserve">, </w:t>
      </w:r>
      <w:r>
        <w:t>II и III степени.</w:t>
      </w:r>
    </w:p>
    <w:p w:rsidR="00382DE8" w:rsidRDefault="00382DE8" w:rsidP="00382DE8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after="0" w:line="307" w:lineRule="exact"/>
        <w:ind w:firstLine="760"/>
        <w:jc w:val="both"/>
        <w:sectPr w:rsidR="00382DE8">
          <w:pgSz w:w="11900" w:h="16840"/>
          <w:pgMar w:top="1067" w:right="323" w:bottom="1338" w:left="1261" w:header="0" w:footer="3" w:gutter="0"/>
          <w:pgNumType w:start="2"/>
          <w:cols w:space="720"/>
          <w:noEndnote/>
          <w:docGrid w:linePitch="360"/>
        </w:sectPr>
      </w:pPr>
      <w:r>
        <w:t>Победитель интерактивного (общественного) голосования награждается дипломом зрительских симпатий.</w:t>
      </w:r>
    </w:p>
    <w:p w:rsidR="00382DE8" w:rsidRDefault="00382DE8" w:rsidP="00382DE8">
      <w:pPr>
        <w:pStyle w:val="20"/>
        <w:shd w:val="clear" w:color="auto" w:fill="auto"/>
        <w:spacing w:after="0" w:line="240" w:lineRule="exact"/>
        <w:ind w:left="5942"/>
      </w:pPr>
      <w:r>
        <w:lastRenderedPageBreak/>
        <w:t>Приложение № 1 к Положению о краевом конкурсе профессиональных сообществ по разработке модели повышения престижа педагогической профессии</w:t>
      </w:r>
    </w:p>
    <w:p w:rsidR="00382DE8" w:rsidRDefault="00382DE8" w:rsidP="00382DE8">
      <w:pPr>
        <w:pStyle w:val="20"/>
        <w:shd w:val="clear" w:color="auto" w:fill="auto"/>
        <w:spacing w:after="0" w:line="240" w:lineRule="auto"/>
        <w:ind w:left="5940"/>
      </w:pPr>
    </w:p>
    <w:p w:rsidR="00382DE8" w:rsidRDefault="00382DE8" w:rsidP="00382DE8">
      <w:pPr>
        <w:pStyle w:val="90"/>
        <w:shd w:val="clear" w:color="auto" w:fill="auto"/>
        <w:spacing w:before="0" w:line="240" w:lineRule="auto"/>
        <w:ind w:left="3340"/>
      </w:pPr>
      <w:r>
        <w:t>Состав организационного комитета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566"/>
        <w:gridCol w:w="6370"/>
      </w:tblGrid>
      <w:tr w:rsidR="00382DE8" w:rsidTr="00016774">
        <w:trPr>
          <w:trHeight w:hRule="exact" w:val="979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382DE8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proofErr w:type="spellStart"/>
            <w:r>
              <w:t>Козыренко</w:t>
            </w:r>
            <w:proofErr w:type="spellEnd"/>
            <w:r>
              <w:t xml:space="preserve"> Тамара Алексеевна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382DE8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382DE8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председатель Хабаровской краевой организации Профсоюза работников народного образования и науки</w:t>
            </w:r>
          </w:p>
        </w:tc>
      </w:tr>
      <w:tr w:rsidR="00382DE8" w:rsidTr="00016774">
        <w:trPr>
          <w:trHeight w:hRule="exact" w:val="970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Кузнецова Жанна Борисовна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проректор по стратегическому развитию системы общего образования ХК </w:t>
            </w:r>
            <w:proofErr w:type="gramStart"/>
            <w:r>
              <w:t>ПРО</w:t>
            </w:r>
            <w:proofErr w:type="gramEnd"/>
            <w:r>
              <w:t>, председатель Хабаровского УМО</w:t>
            </w:r>
          </w:p>
        </w:tc>
      </w:tr>
      <w:tr w:rsidR="00382DE8" w:rsidTr="00016774">
        <w:trPr>
          <w:trHeight w:hRule="exact" w:val="979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proofErr w:type="spellStart"/>
            <w:r>
              <w:t>Матаржук</w:t>
            </w:r>
            <w:proofErr w:type="spellEnd"/>
            <w:r>
              <w:t xml:space="preserve"> Евгения Владимировна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начальник отдела аттестации и повышения квалификации министерства образования и науки Хабаровского края</w:t>
            </w:r>
          </w:p>
        </w:tc>
      </w:tr>
      <w:tr w:rsidR="00382DE8" w:rsidTr="00016774">
        <w:trPr>
          <w:trHeight w:hRule="exact" w:val="64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t>Николаева</w:t>
            </w:r>
          </w:p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t>Марина Александровна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проректор по управлению проектами и программами, член </w:t>
            </w:r>
            <w:proofErr w:type="gramStart"/>
            <w:r>
              <w:t>Хабаровского</w:t>
            </w:r>
            <w:proofErr w:type="gramEnd"/>
            <w:r>
              <w:t xml:space="preserve"> УМО</w:t>
            </w:r>
          </w:p>
        </w:tc>
      </w:tr>
      <w:tr w:rsidR="00382DE8" w:rsidTr="00016774">
        <w:trPr>
          <w:trHeight w:hRule="exact" w:val="9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Петрунина Татьяна </w:t>
            </w:r>
            <w:proofErr w:type="spellStart"/>
            <w:r>
              <w:t>Авинеровна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старший методист отдела сопровождения и экспертизы педагогической деятельности ХК </w:t>
            </w:r>
            <w:proofErr w:type="gramStart"/>
            <w:r>
              <w:t>ПРО</w:t>
            </w:r>
            <w:proofErr w:type="gramEnd"/>
            <w:r>
              <w:t>, секретарь Хабаровского УМО</w:t>
            </w:r>
          </w:p>
        </w:tc>
      </w:tr>
      <w:tr w:rsidR="00382DE8" w:rsidTr="00016774">
        <w:trPr>
          <w:trHeight w:hRule="exact" w:val="64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Полякова Анна Геннадьевна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руководитель отдела научно-педагогической информации ХК </w:t>
            </w:r>
            <w:proofErr w:type="gramStart"/>
            <w:r>
              <w:t>ПРО</w:t>
            </w:r>
            <w:proofErr w:type="gramEnd"/>
          </w:p>
        </w:tc>
      </w:tr>
      <w:tr w:rsidR="00382DE8" w:rsidTr="00016774">
        <w:trPr>
          <w:trHeight w:hRule="exact" w:val="65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t>Попова</w:t>
            </w:r>
          </w:p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t>Евгения Валерьевна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директор Центра информатизации и </w:t>
            </w:r>
            <w:proofErr w:type="spellStart"/>
            <w:r>
              <w:t>медиаобразования</w:t>
            </w:r>
            <w:proofErr w:type="spellEnd"/>
            <w:r>
              <w:t xml:space="preserve"> ХК </w:t>
            </w:r>
            <w:proofErr w:type="gramStart"/>
            <w:r>
              <w:t>ПРО</w:t>
            </w:r>
            <w:proofErr w:type="gramEnd"/>
          </w:p>
        </w:tc>
      </w:tr>
      <w:tr w:rsidR="00382DE8" w:rsidTr="00016774">
        <w:trPr>
          <w:trHeight w:hRule="exact" w:val="677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60" w:line="280" w:lineRule="exact"/>
              <w:jc w:val="left"/>
            </w:pPr>
            <w:r>
              <w:t>Фоменко</w:t>
            </w:r>
          </w:p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t>Елена Викторовна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9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старший методист отдела сопровождения и экспертизы педагогической деятельности ХК </w:t>
            </w:r>
            <w:proofErr w:type="gramStart"/>
            <w:r>
              <w:t>ПРО</w:t>
            </w:r>
            <w:proofErr w:type="gramEnd"/>
          </w:p>
        </w:tc>
      </w:tr>
    </w:tbl>
    <w:p w:rsidR="00382DE8" w:rsidRDefault="00382DE8" w:rsidP="00382DE8">
      <w:pPr>
        <w:framePr w:w="10190" w:wrap="notBeside" w:vAnchor="text" w:hAnchor="text" w:xAlign="center" w:y="1"/>
        <w:rPr>
          <w:sz w:val="2"/>
          <w:szCs w:val="2"/>
        </w:rPr>
      </w:pPr>
    </w:p>
    <w:p w:rsidR="00382DE8" w:rsidRDefault="00382DE8" w:rsidP="00382DE8">
      <w:pPr>
        <w:rPr>
          <w:sz w:val="2"/>
          <w:szCs w:val="2"/>
        </w:rPr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296" w:line="322" w:lineRule="exact"/>
        <w:ind w:left="5960"/>
      </w:pPr>
    </w:p>
    <w:p w:rsidR="00382DE8" w:rsidRDefault="00382DE8" w:rsidP="00382DE8">
      <w:pPr>
        <w:pStyle w:val="20"/>
        <w:shd w:val="clear" w:color="auto" w:fill="auto"/>
        <w:spacing w:after="0" w:line="240" w:lineRule="exact"/>
        <w:ind w:left="5959"/>
      </w:pPr>
      <w:r>
        <w:lastRenderedPageBreak/>
        <w:t>П</w:t>
      </w:r>
      <w:r>
        <w:t>риложение № 2 к Положению о краевом конкурсе профессиональных сообществ по разработке модели повышения престижа педагогической профессии</w:t>
      </w:r>
    </w:p>
    <w:p w:rsidR="00382DE8" w:rsidRDefault="00382DE8" w:rsidP="00382DE8">
      <w:pPr>
        <w:pStyle w:val="22"/>
        <w:framePr w:w="10210" w:wrap="notBeside" w:vAnchor="text" w:hAnchor="text" w:xAlign="center" w:y="1"/>
        <w:shd w:val="clear" w:color="auto" w:fill="auto"/>
        <w:spacing w:line="280" w:lineRule="exact"/>
      </w:pPr>
      <w:r>
        <w:t>Состав конкурсной комиссии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66"/>
        <w:gridCol w:w="6379"/>
      </w:tblGrid>
      <w:tr w:rsidR="00382DE8" w:rsidTr="00016774">
        <w:trPr>
          <w:trHeight w:hRule="exact" w:val="662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</w:pPr>
            <w:r>
              <w:t>Беляева Любовь Леонидовна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директор Центра системных инноваций ХК ПРО, член Хабаровского УМО</w:t>
            </w:r>
          </w:p>
        </w:tc>
      </w:tr>
      <w:tr w:rsidR="00382DE8" w:rsidTr="00016774">
        <w:trPr>
          <w:trHeight w:hRule="exact" w:val="1286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proofErr w:type="spellStart"/>
            <w:r>
              <w:t>Кальницкая</w:t>
            </w:r>
            <w:proofErr w:type="spellEnd"/>
            <w:r>
              <w:t xml:space="preserve"> Ирина </w:t>
            </w:r>
            <w:proofErr w:type="gramStart"/>
            <w:r>
              <w:t xml:space="preserve">Г </w:t>
            </w:r>
            <w:proofErr w:type="spellStart"/>
            <w:r>
              <w:t>еннадьевна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>заведующая лабораторией "Начальное образование" КГБПОУ «Хабаровский педагогический колледж имени Героя Советского Союза Д.Л. Калараша», член Хабаровского УМО</w:t>
            </w:r>
          </w:p>
        </w:tc>
      </w:tr>
      <w:tr w:rsidR="00382DE8" w:rsidTr="00016774">
        <w:trPr>
          <w:trHeight w:hRule="exact" w:val="974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proofErr w:type="spellStart"/>
            <w:r>
              <w:t>Козыренко</w:t>
            </w:r>
            <w:proofErr w:type="spellEnd"/>
            <w:r>
              <w:t xml:space="preserve"> Тамара Алексеевна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председатель Хабаровской краевой организации Профсоюза работников народного образования и науки</w:t>
            </w:r>
          </w:p>
        </w:tc>
      </w:tr>
      <w:tr w:rsidR="00382DE8" w:rsidTr="00016774">
        <w:trPr>
          <w:trHeight w:hRule="exact" w:val="161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</w:pPr>
            <w:proofErr w:type="spellStart"/>
            <w:r>
              <w:t>Кружаев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учитель истории и обществознания МБОУ СОШ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огилевка</w:t>
            </w:r>
            <w:proofErr w:type="spellEnd"/>
            <w:r>
              <w:t xml:space="preserve"> муниципального района им. Лазо, президент Региональной общественной организации «Ассоциация молодых педагогов Хабаровского края»</w:t>
            </w:r>
          </w:p>
        </w:tc>
      </w:tr>
      <w:tr w:rsidR="00382DE8" w:rsidTr="00016774">
        <w:trPr>
          <w:trHeight w:hRule="exact" w:val="965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</w:pPr>
            <w:r>
              <w:t>Кузнецова Жанна Борисовна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2" w:lineRule="exact"/>
              <w:jc w:val="left"/>
            </w:pPr>
            <w:r>
              <w:t xml:space="preserve">проректор по стратегическому развитию системы общего образования ХК </w:t>
            </w:r>
            <w:proofErr w:type="gramStart"/>
            <w:r>
              <w:t>ПРО</w:t>
            </w:r>
            <w:proofErr w:type="gramEnd"/>
            <w:r>
              <w:t>, председатель Хабаровского УМО</w:t>
            </w:r>
          </w:p>
        </w:tc>
      </w:tr>
      <w:tr w:rsidR="00382DE8" w:rsidTr="00016774">
        <w:trPr>
          <w:trHeight w:hRule="exact" w:val="979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ind w:left="140"/>
              <w:jc w:val="left"/>
            </w:pPr>
            <w:proofErr w:type="spellStart"/>
            <w:r>
              <w:t>Матаржук</w:t>
            </w:r>
            <w:proofErr w:type="spellEnd"/>
            <w:r>
              <w:t xml:space="preserve"> Евгения Владимировна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начальник отдела аттестации и повышения квалификации министерства образования и науки Хабаровского края</w:t>
            </w:r>
          </w:p>
        </w:tc>
      </w:tr>
      <w:tr w:rsidR="00382DE8" w:rsidTr="00016774">
        <w:trPr>
          <w:trHeight w:hRule="exact" w:val="64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60" w:line="280" w:lineRule="exact"/>
              <w:ind w:left="140"/>
              <w:jc w:val="left"/>
            </w:pPr>
            <w:r>
              <w:t>Николаева</w:t>
            </w:r>
          </w:p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before="60" w:after="0" w:line="280" w:lineRule="exact"/>
              <w:ind w:left="140"/>
              <w:jc w:val="left"/>
            </w:pPr>
            <w:r>
              <w:t>Марина Александровна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проректор по управлению проектами и программами, член </w:t>
            </w:r>
            <w:proofErr w:type="gramStart"/>
            <w:r>
              <w:t>Хабаровского</w:t>
            </w:r>
            <w:proofErr w:type="gramEnd"/>
            <w:r>
              <w:t xml:space="preserve"> УМО</w:t>
            </w:r>
          </w:p>
        </w:tc>
      </w:tr>
      <w:tr w:rsidR="00382DE8" w:rsidTr="00016774">
        <w:trPr>
          <w:trHeight w:hRule="exact" w:val="65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t>Осеева Елена Ивановна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заведующая кафедрой педагогики и психологии ХК ПРО, </w:t>
            </w:r>
            <w:proofErr w:type="spellStart"/>
            <w:r>
              <w:t>к.п.н</w:t>
            </w:r>
            <w:proofErr w:type="spellEnd"/>
            <w:r>
              <w:t xml:space="preserve">., член </w:t>
            </w:r>
            <w:proofErr w:type="gramStart"/>
            <w:r>
              <w:t>Хабаровского</w:t>
            </w:r>
            <w:proofErr w:type="gramEnd"/>
            <w:r>
              <w:t xml:space="preserve"> УМО</w:t>
            </w:r>
          </w:p>
        </w:tc>
      </w:tr>
      <w:tr w:rsidR="00382DE8" w:rsidTr="00016774">
        <w:trPr>
          <w:trHeight w:hRule="exact" w:val="64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</w:pPr>
            <w:proofErr w:type="spellStart"/>
            <w:r>
              <w:t>Паневина</w:t>
            </w:r>
            <w:proofErr w:type="spellEnd"/>
            <w:r>
              <w:t xml:space="preserve"> Г </w:t>
            </w:r>
            <w:proofErr w:type="spellStart"/>
            <w:r>
              <w:t>алина</w:t>
            </w:r>
            <w:proofErr w:type="spellEnd"/>
            <w:r>
              <w:t xml:space="preserve"> Николаевна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заведующая кафедрой теории и методики обучения ХК ПРО, </w:t>
            </w:r>
            <w:proofErr w:type="spellStart"/>
            <w:r>
              <w:t>к.п.</w:t>
            </w:r>
            <w:proofErr w:type="gramStart"/>
            <w:r>
              <w:t>н</w:t>
            </w:r>
            <w:proofErr w:type="spellEnd"/>
            <w:proofErr w:type="gramEnd"/>
            <w:r>
              <w:t>.</w:t>
            </w:r>
          </w:p>
        </w:tc>
      </w:tr>
      <w:tr w:rsidR="00382DE8" w:rsidTr="00016774">
        <w:trPr>
          <w:trHeight w:hRule="exact" w:val="974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6" w:lineRule="exact"/>
              <w:ind w:left="140"/>
              <w:jc w:val="left"/>
            </w:pPr>
            <w:r>
              <w:t xml:space="preserve">Петрунина Татьяна </w:t>
            </w:r>
            <w:proofErr w:type="spellStart"/>
            <w:r>
              <w:t>Авинеровна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 xml:space="preserve">старший методист отдела сопровождения и экспертизы педагогической деятельности ХК </w:t>
            </w:r>
            <w:proofErr w:type="gramStart"/>
            <w:r>
              <w:t>ПРО</w:t>
            </w:r>
            <w:proofErr w:type="gramEnd"/>
            <w:r>
              <w:t>, секретарь Хабаровского УМО</w:t>
            </w:r>
          </w:p>
        </w:tc>
      </w:tr>
      <w:tr w:rsidR="00382DE8" w:rsidTr="00016774">
        <w:trPr>
          <w:trHeight w:hRule="exact" w:val="1286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ind w:left="140"/>
              <w:jc w:val="left"/>
            </w:pPr>
            <w:proofErr w:type="spellStart"/>
            <w:r>
              <w:t>Смольцаренко</w:t>
            </w:r>
            <w:proofErr w:type="spellEnd"/>
            <w:r>
              <w:t xml:space="preserve"> Любовь Андреевна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директор, учитель математики МАОУ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абаровска</w:t>
            </w:r>
            <w:proofErr w:type="spellEnd"/>
            <w:r>
              <w:t xml:space="preserve"> «Средняя школа № 51 имени Михаила Захаровича </w:t>
            </w:r>
            <w:proofErr w:type="spellStart"/>
            <w:r>
              <w:t>Петрицы</w:t>
            </w:r>
            <w:proofErr w:type="spellEnd"/>
            <w:r>
              <w:t>», председатель совета клуба «Учитель года Хабаровского края»</w:t>
            </w:r>
          </w:p>
        </w:tc>
      </w:tr>
      <w:tr w:rsidR="00382DE8" w:rsidTr="00016774">
        <w:trPr>
          <w:trHeight w:hRule="exact" w:val="65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60" w:line="280" w:lineRule="exact"/>
              <w:ind w:left="140"/>
              <w:jc w:val="left"/>
            </w:pPr>
            <w:r>
              <w:t>Фоменко</w:t>
            </w:r>
          </w:p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before="60" w:after="0" w:line="280" w:lineRule="exact"/>
              <w:ind w:left="140"/>
              <w:jc w:val="left"/>
            </w:pPr>
            <w:r>
              <w:t>Елена Викторовна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 xml:space="preserve">старший методист отдела сопровождения и экспертизы педагогической деятельности ХК </w:t>
            </w:r>
            <w:proofErr w:type="gramStart"/>
            <w:r>
              <w:t>ПРО</w:t>
            </w:r>
            <w:proofErr w:type="gramEnd"/>
          </w:p>
        </w:tc>
      </w:tr>
      <w:tr w:rsidR="00382DE8" w:rsidTr="00016774">
        <w:trPr>
          <w:trHeight w:hRule="exact" w:val="355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t>Ханко Ирина Петровна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t xml:space="preserve">помощник первого проректора ХК </w:t>
            </w:r>
            <w:proofErr w:type="gramStart"/>
            <w:r>
              <w:t>ПРО</w:t>
            </w:r>
            <w:proofErr w:type="gramEnd"/>
          </w:p>
        </w:tc>
      </w:tr>
    </w:tbl>
    <w:p w:rsidR="00382DE8" w:rsidRDefault="00382DE8" w:rsidP="00382DE8">
      <w:pPr>
        <w:framePr w:w="10210" w:wrap="notBeside" w:vAnchor="text" w:hAnchor="text" w:xAlign="center" w:y="1"/>
        <w:rPr>
          <w:sz w:val="2"/>
          <w:szCs w:val="2"/>
        </w:rPr>
      </w:pPr>
    </w:p>
    <w:p w:rsidR="00382DE8" w:rsidRDefault="00382DE8" w:rsidP="00382DE8">
      <w:pPr>
        <w:rPr>
          <w:sz w:val="2"/>
          <w:szCs w:val="2"/>
        </w:rPr>
      </w:pPr>
    </w:p>
    <w:p w:rsidR="00382DE8" w:rsidRDefault="00382DE8" w:rsidP="00382DE8">
      <w:pPr>
        <w:pStyle w:val="20"/>
        <w:shd w:val="clear" w:color="auto" w:fill="auto"/>
        <w:spacing w:after="0" w:line="240" w:lineRule="exact"/>
        <w:ind w:left="5982"/>
      </w:pPr>
    </w:p>
    <w:p w:rsidR="00382DE8" w:rsidRDefault="00382DE8" w:rsidP="00382DE8">
      <w:pPr>
        <w:pStyle w:val="20"/>
        <w:shd w:val="clear" w:color="auto" w:fill="auto"/>
        <w:spacing w:after="0" w:line="240" w:lineRule="exact"/>
        <w:ind w:left="5982"/>
      </w:pPr>
      <w:r>
        <w:lastRenderedPageBreak/>
        <w:t>Приложение № 3 к Положению о краевом конкурсе профессиональных сообществ по разработке модели повышения престижа педагогической профессии</w:t>
      </w:r>
    </w:p>
    <w:p w:rsidR="00382DE8" w:rsidRDefault="00382DE8" w:rsidP="00382DE8">
      <w:pPr>
        <w:pStyle w:val="90"/>
        <w:shd w:val="clear" w:color="auto" w:fill="auto"/>
        <w:spacing w:before="0" w:line="322" w:lineRule="exact"/>
        <w:ind w:left="5220"/>
      </w:pPr>
      <w:r>
        <w:t>Заявка</w:t>
      </w:r>
    </w:p>
    <w:p w:rsidR="00382DE8" w:rsidRDefault="00382DE8" w:rsidP="00382DE8">
      <w:pPr>
        <w:pStyle w:val="90"/>
        <w:shd w:val="clear" w:color="auto" w:fill="auto"/>
        <w:spacing w:before="0" w:line="322" w:lineRule="exact"/>
        <w:ind w:right="180"/>
        <w:jc w:val="center"/>
      </w:pPr>
      <w:r>
        <w:t>на участие в краевом конкурсе профессиональных сообществ по разработке</w:t>
      </w:r>
      <w:r>
        <w:br/>
        <w:t>модели повышения престижа педагогической профессии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4253"/>
        <w:gridCol w:w="5088"/>
      </w:tblGrid>
      <w:tr w:rsidR="00382DE8" w:rsidTr="00016774">
        <w:trPr>
          <w:trHeight w:hRule="exact" w:val="67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280" w:lineRule="exact"/>
              <w:ind w:right="360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Наименование номинации согласно п.1.7 Положения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64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280" w:lineRule="exact"/>
              <w:ind w:left="380"/>
              <w:jc w:val="left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t>Полное наименование Участника согласно п.3.1.Положения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63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280" w:lineRule="exact"/>
              <w:ind w:right="360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312" w:lineRule="exact"/>
              <w:jc w:val="left"/>
            </w:pPr>
            <w:r>
              <w:t>Адрес сайта Участника (при наличии)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9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280" w:lineRule="exact"/>
              <w:ind w:left="380"/>
              <w:jc w:val="left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ФИО (полностью) руководителя Участника или руководителя группы разработчиков Модели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69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280" w:lineRule="exact"/>
              <w:ind w:left="380"/>
              <w:jc w:val="left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171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t>Контактные данные: телефон, адрес электронной почты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2DE8" w:rsidRDefault="00382DE8" w:rsidP="00382DE8">
      <w:pPr>
        <w:framePr w:w="10171" w:wrap="notBeside" w:vAnchor="text" w:hAnchor="text" w:xAlign="center" w:y="1"/>
        <w:rPr>
          <w:sz w:val="2"/>
          <w:szCs w:val="2"/>
        </w:rPr>
      </w:pPr>
    </w:p>
    <w:p w:rsidR="00382DE8" w:rsidRDefault="00382DE8" w:rsidP="00382DE8">
      <w:pPr>
        <w:rPr>
          <w:sz w:val="2"/>
          <w:szCs w:val="2"/>
        </w:rPr>
      </w:pPr>
    </w:p>
    <w:p w:rsidR="00382DE8" w:rsidRDefault="00382DE8" w:rsidP="00382DE8">
      <w:pPr>
        <w:pStyle w:val="20"/>
        <w:shd w:val="clear" w:color="auto" w:fill="auto"/>
        <w:spacing w:before="923" w:after="0" w:line="280" w:lineRule="exact"/>
        <w:jc w:val="left"/>
      </w:pPr>
      <w:r>
        <w:t>Дата</w:t>
      </w:r>
    </w:p>
    <w:p w:rsidR="00382DE8" w:rsidRDefault="00382DE8" w:rsidP="00382DE8">
      <w:pPr>
        <w:pStyle w:val="20"/>
        <w:shd w:val="clear" w:color="auto" w:fill="auto"/>
        <w:spacing w:before="923" w:after="0" w:line="280" w:lineRule="exact"/>
        <w:jc w:val="left"/>
      </w:pPr>
    </w:p>
    <w:p w:rsidR="00382DE8" w:rsidRDefault="00382DE8" w:rsidP="00382DE8">
      <w:pPr>
        <w:pStyle w:val="20"/>
        <w:shd w:val="clear" w:color="auto" w:fill="auto"/>
        <w:spacing w:before="923" w:after="0" w:line="280" w:lineRule="exact"/>
        <w:jc w:val="left"/>
      </w:pPr>
    </w:p>
    <w:p w:rsidR="00382DE8" w:rsidRDefault="00382DE8" w:rsidP="00382DE8">
      <w:pPr>
        <w:pStyle w:val="20"/>
        <w:shd w:val="clear" w:color="auto" w:fill="auto"/>
        <w:spacing w:before="923" w:after="0" w:line="280" w:lineRule="exact"/>
        <w:jc w:val="left"/>
      </w:pPr>
    </w:p>
    <w:p w:rsidR="00382DE8" w:rsidRDefault="00382DE8" w:rsidP="00382DE8">
      <w:pPr>
        <w:pStyle w:val="20"/>
        <w:shd w:val="clear" w:color="auto" w:fill="auto"/>
        <w:spacing w:before="923" w:after="0" w:line="280" w:lineRule="exact"/>
        <w:jc w:val="left"/>
      </w:pPr>
    </w:p>
    <w:p w:rsidR="00382DE8" w:rsidRDefault="00382DE8" w:rsidP="00382DE8">
      <w:pPr>
        <w:pStyle w:val="20"/>
        <w:shd w:val="clear" w:color="auto" w:fill="auto"/>
        <w:spacing w:after="0" w:line="240" w:lineRule="auto"/>
      </w:pPr>
    </w:p>
    <w:p w:rsidR="00382DE8" w:rsidRDefault="00382DE8" w:rsidP="00382DE8">
      <w:pPr>
        <w:pStyle w:val="20"/>
        <w:shd w:val="clear" w:color="auto" w:fill="auto"/>
        <w:spacing w:after="0" w:line="240" w:lineRule="auto"/>
      </w:pPr>
    </w:p>
    <w:p w:rsidR="00382DE8" w:rsidRDefault="00382DE8" w:rsidP="00382DE8">
      <w:pPr>
        <w:pStyle w:val="20"/>
        <w:shd w:val="clear" w:color="auto" w:fill="auto"/>
        <w:spacing w:after="0" w:line="240" w:lineRule="auto"/>
      </w:pPr>
    </w:p>
    <w:p w:rsidR="00382DE8" w:rsidRDefault="00382DE8" w:rsidP="00382DE8">
      <w:pPr>
        <w:pStyle w:val="20"/>
        <w:shd w:val="clear" w:color="auto" w:fill="auto"/>
        <w:spacing w:after="0" w:line="240" w:lineRule="auto"/>
      </w:pPr>
    </w:p>
    <w:p w:rsidR="00382DE8" w:rsidRDefault="00382DE8" w:rsidP="00382DE8">
      <w:pPr>
        <w:pStyle w:val="20"/>
        <w:shd w:val="clear" w:color="auto" w:fill="auto"/>
        <w:spacing w:after="0" w:line="240" w:lineRule="exact"/>
      </w:pPr>
      <w:r>
        <w:lastRenderedPageBreak/>
        <w:t xml:space="preserve">Приложение № 4 к Положению </w:t>
      </w:r>
    </w:p>
    <w:p w:rsidR="00382DE8" w:rsidRDefault="00382DE8" w:rsidP="00382DE8">
      <w:pPr>
        <w:pStyle w:val="20"/>
        <w:shd w:val="clear" w:color="auto" w:fill="auto"/>
        <w:spacing w:after="0" w:line="240" w:lineRule="exact"/>
      </w:pPr>
      <w:r>
        <w:t xml:space="preserve">о краевом конкурсе профессиональных сообществ </w:t>
      </w:r>
    </w:p>
    <w:p w:rsidR="00382DE8" w:rsidRDefault="00382DE8" w:rsidP="00382DE8">
      <w:pPr>
        <w:pStyle w:val="20"/>
        <w:shd w:val="clear" w:color="auto" w:fill="auto"/>
        <w:spacing w:after="0" w:line="240" w:lineRule="exact"/>
      </w:pPr>
      <w:r>
        <w:t>по разработке модели повышения</w:t>
      </w:r>
    </w:p>
    <w:p w:rsidR="00382DE8" w:rsidRDefault="00382DE8" w:rsidP="00382DE8">
      <w:pPr>
        <w:pStyle w:val="20"/>
        <w:shd w:val="clear" w:color="auto" w:fill="auto"/>
        <w:spacing w:after="0" w:line="240" w:lineRule="exact"/>
      </w:pPr>
      <w:r>
        <w:t xml:space="preserve"> престижа педагогической профессии</w:t>
      </w:r>
    </w:p>
    <w:p w:rsidR="00382DE8" w:rsidRDefault="00382DE8" w:rsidP="00382DE8">
      <w:pPr>
        <w:pStyle w:val="20"/>
        <w:shd w:val="clear" w:color="auto" w:fill="auto"/>
        <w:spacing w:after="0" w:line="240" w:lineRule="exact"/>
      </w:pPr>
      <w:bookmarkStart w:id="0" w:name="_GoBack"/>
      <w:bookmarkEnd w:id="0"/>
    </w:p>
    <w:p w:rsidR="00382DE8" w:rsidRDefault="00382DE8" w:rsidP="00382DE8">
      <w:pPr>
        <w:pStyle w:val="90"/>
        <w:shd w:val="clear" w:color="auto" w:fill="auto"/>
        <w:spacing w:before="0" w:line="280" w:lineRule="exact"/>
        <w:ind w:right="140"/>
        <w:jc w:val="center"/>
      </w:pPr>
      <w:r>
        <w:t>Критерии и показатели оценки конкурсных материалов</w:t>
      </w:r>
    </w:p>
    <w:p w:rsidR="00382DE8" w:rsidRDefault="00382DE8" w:rsidP="00382DE8">
      <w:pPr>
        <w:pStyle w:val="90"/>
        <w:shd w:val="clear" w:color="auto" w:fill="auto"/>
        <w:spacing w:before="0" w:line="280" w:lineRule="exact"/>
        <w:ind w:right="14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10"/>
        <w:gridCol w:w="4819"/>
        <w:gridCol w:w="566"/>
        <w:gridCol w:w="566"/>
        <w:gridCol w:w="566"/>
        <w:gridCol w:w="605"/>
      </w:tblGrid>
      <w:tr w:rsidR="00382DE8" w:rsidTr="00016774">
        <w:trPr>
          <w:trHeight w:hRule="exact" w:val="111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60" w:line="240" w:lineRule="exact"/>
              <w:ind w:left="260"/>
              <w:jc w:val="left"/>
            </w:pPr>
            <w:r>
              <w:rPr>
                <w:rStyle w:val="212pt"/>
              </w:rPr>
              <w:t>№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before="60" w:after="0" w:line="240" w:lineRule="exact"/>
              <w:ind w:left="260"/>
              <w:jc w:val="left"/>
            </w:pP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0"/>
              </w:rPr>
              <w:t>Критерии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0"/>
              </w:rPr>
              <w:t>Показатели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2pt0"/>
              </w:rPr>
              <w:t>Оценка показателей в баллах</w:t>
            </w:r>
            <w:proofErr w:type="gramStart"/>
            <w:r>
              <w:rPr>
                <w:rStyle w:val="212pt0"/>
                <w:vertAlign w:val="superscript"/>
              </w:rPr>
              <w:t>1</w:t>
            </w:r>
            <w:proofErr w:type="gramEnd"/>
            <w:r>
              <w:rPr>
                <w:rStyle w:val="212pt0"/>
              </w:rPr>
              <w:t xml:space="preserve"> (от 0 до 3 баллов)</w:t>
            </w:r>
          </w:p>
        </w:tc>
      </w:tr>
      <w:tr w:rsidR="00382DE8" w:rsidTr="00016774">
        <w:trPr>
          <w:trHeight w:hRule="exact" w:val="28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0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12pt0"/>
              </w:rPr>
              <w:t>0</w:t>
            </w:r>
          </w:p>
        </w:tc>
      </w:tr>
      <w:tr w:rsidR="00382DE8" w:rsidTr="00016774">
        <w:trPr>
          <w:trHeight w:hRule="exact" w:val="283"/>
          <w:jc w:val="center"/>
        </w:trPr>
        <w:tc>
          <w:tcPr>
            <w:tcW w:w="102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12pt1"/>
              </w:rPr>
              <w:t>Максимальное количество баллов по 1 - 3 критериям - 51</w:t>
            </w:r>
          </w:p>
        </w:tc>
      </w:tr>
      <w:tr w:rsidR="00382DE8" w:rsidTr="00016774">
        <w:trPr>
          <w:trHeight w:hRule="exact" w:val="83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right="280"/>
            </w:pPr>
            <w:r>
              <w:rPr>
                <w:rStyle w:val="212pt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Актуальность и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новизна Модели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повышения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престижа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педагогической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профессии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2"/>
              </w:rPr>
              <w:t>Максимальное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2"/>
              </w:rPr>
              <w:t>количество баллов -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соответствие идеи, содержательного наполнения Модели, ожидаемых результатов целям и задачам Конкурса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27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обоснование актуальности Модели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1387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83" w:lineRule="exact"/>
              <w:jc w:val="left"/>
            </w:pPr>
            <w:r>
              <w:rPr>
                <w:rStyle w:val="212pt"/>
              </w:rPr>
              <w:t xml:space="preserve">наличие инновационного элемента (на уровне идеи, механизма реализации, видов и содержания работ и мероприятий, задействованных ресурсов и партнеров и </w:t>
            </w:r>
            <w:proofErr w:type="gramStart"/>
            <w:r>
              <w:rPr>
                <w:rStyle w:val="212pt"/>
              </w:rPr>
              <w:t>ДР</w:t>
            </w:r>
            <w:proofErr w:type="gramEnd"/>
            <w:r>
              <w:rPr>
                <w:rStyle w:val="212pt"/>
              </w:rPr>
              <w:t>-)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28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креативность предлагаемых решений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557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направленность на популяризацию педагогического труда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283"/>
          <w:jc w:val="center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160"/>
              <w:jc w:val="left"/>
            </w:pPr>
            <w:r>
              <w:rPr>
                <w:rStyle w:val="212pt"/>
              </w:rPr>
              <w:t>Итого по критерию 1;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84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2pt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0"/>
              </w:rPr>
              <w:t>Полнота описания механизма реализации Модели</w:t>
            </w:r>
          </w:p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2"/>
              </w:rPr>
              <w:t>Максимальное количество баллов - 30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обоснование структурных компонентов Модели, их связей и функциональной нагрузки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83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"/>
              </w:rPr>
              <w:t>разработанность и полнота описания этапов реализации Модели, видов и содержания работ и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110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массовость и общедоступность предусмотренных Моделью мероприятий по повышению престижа педагогического труда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84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полнота и обоснование ресурсного обеспечения, определяющего успешность реализации Модели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557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описание компетенций и технологий, необходимых для реализации Модели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83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описание механизмов (способов) привлечения (мотивации) социальных партнеров к реализации Модели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576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43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"/>
              </w:rPr>
              <w:t>достижимость ожидаемых результатов реализации Модели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2DE8" w:rsidRDefault="00382DE8" w:rsidP="00382DE8">
      <w:pPr>
        <w:pStyle w:val="a5"/>
        <w:framePr w:w="10243" w:wrap="notBeside" w:vAnchor="text" w:hAnchor="text" w:xAlign="center" w:y="1"/>
        <w:shd w:val="clear" w:color="auto" w:fill="auto"/>
      </w:pPr>
      <w:r>
        <w:rPr>
          <w:vertAlign w:val="superscript"/>
        </w:rPr>
        <w:t>1</w:t>
      </w:r>
      <w:r>
        <w:t>3 балла — высокая степень выраженности показателя; 2 балла — средняя степень выраженности показателя; 1 балл — слабая степень выраженности показателя; 0 баллов - показатель не выражен.</w:t>
      </w:r>
    </w:p>
    <w:p w:rsidR="00382DE8" w:rsidRDefault="00382DE8" w:rsidP="00382DE8">
      <w:pPr>
        <w:framePr w:w="10243" w:wrap="notBeside" w:vAnchor="text" w:hAnchor="text" w:xAlign="center" w:y="1"/>
        <w:rPr>
          <w:sz w:val="2"/>
          <w:szCs w:val="2"/>
        </w:rPr>
      </w:pPr>
    </w:p>
    <w:p w:rsidR="00382DE8" w:rsidRDefault="00382DE8" w:rsidP="00382DE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0"/>
        <w:gridCol w:w="4819"/>
        <w:gridCol w:w="571"/>
        <w:gridCol w:w="566"/>
        <w:gridCol w:w="566"/>
        <w:gridCol w:w="586"/>
      </w:tblGrid>
      <w:tr w:rsidR="00382DE8" w:rsidTr="00016774">
        <w:trPr>
          <w:trHeight w:hRule="exact" w:val="581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реалистичность Модели и механизмов ее реализации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835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2pt"/>
              </w:rPr>
              <w:t>обоснование сметы расходов, проработанность источников финансирования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821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"/>
              </w:rPr>
              <w:t>описание ограничений и рисков, которые могут возникнуть при реализации Модели, и способов их минимизации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312"/>
          <w:jc w:val="center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Итого по критерию 2: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302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Культура</w:t>
            </w:r>
          </w:p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оформления</w:t>
            </w:r>
          </w:p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конкурсных</w:t>
            </w:r>
          </w:p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0"/>
              </w:rPr>
              <w:t>материалов</w:t>
            </w:r>
          </w:p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rPr>
                <w:rStyle w:val="212pt2"/>
              </w:rPr>
              <w:t>Максимальное количество баллов - 6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соответствие требованиям Положения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1627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грамотность, эстетичность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283"/>
          <w:jc w:val="center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Итого по критерию 3: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2DE8" w:rsidTr="00016774">
        <w:trPr>
          <w:trHeight w:hRule="exact" w:val="317"/>
          <w:jc w:val="center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ИТОГО ПО ВСЕМ КРИТЕРИЯМ: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DE8" w:rsidRDefault="00382DE8" w:rsidP="00016774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2DE8" w:rsidRDefault="00382DE8" w:rsidP="00382DE8">
      <w:pPr>
        <w:framePr w:w="10210" w:wrap="notBeside" w:vAnchor="text" w:hAnchor="text" w:xAlign="center" w:y="1"/>
        <w:rPr>
          <w:sz w:val="2"/>
          <w:szCs w:val="2"/>
        </w:rPr>
      </w:pPr>
    </w:p>
    <w:p w:rsidR="00382DE8" w:rsidRDefault="00382DE8" w:rsidP="00382DE8">
      <w:pPr>
        <w:rPr>
          <w:sz w:val="2"/>
          <w:szCs w:val="2"/>
        </w:rPr>
      </w:pPr>
    </w:p>
    <w:p w:rsidR="00382DE8" w:rsidRDefault="00382DE8" w:rsidP="00382DE8">
      <w:pPr>
        <w:rPr>
          <w:sz w:val="2"/>
          <w:szCs w:val="2"/>
        </w:rPr>
      </w:pPr>
    </w:p>
    <w:p w:rsidR="00E67BEA" w:rsidRDefault="00E67BEA"/>
    <w:sectPr w:rsidR="00E67BEA">
      <w:pgSz w:w="11900" w:h="16840"/>
      <w:pgMar w:top="1021" w:right="441" w:bottom="2245" w:left="105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7BA"/>
    <w:multiLevelType w:val="multilevel"/>
    <w:tmpl w:val="84C84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A67B2F"/>
    <w:multiLevelType w:val="multilevel"/>
    <w:tmpl w:val="3BCA3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F3305"/>
    <w:multiLevelType w:val="multilevel"/>
    <w:tmpl w:val="00D8A6E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CE"/>
    <w:rsid w:val="00382DE8"/>
    <w:rsid w:val="00C850CE"/>
    <w:rsid w:val="00E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D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E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382DE8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82D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4 pt"/>
    <w:basedOn w:val="2"/>
    <w:rsid w:val="00382DE8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382D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82D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2pt">
    <w:name w:val="Основной текст (2) + 12 pt"/>
    <w:basedOn w:val="2"/>
    <w:rsid w:val="00382D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382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;Полужирный;Курсив"/>
    <w:basedOn w:val="2"/>
    <w:rsid w:val="00382DE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2">
    <w:name w:val="Основной текст (2) + 12 pt;Курсив"/>
    <w:basedOn w:val="2"/>
    <w:rsid w:val="00382D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82DE8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382DE8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Подпись к таблице (2)"/>
    <w:basedOn w:val="a"/>
    <w:link w:val="21"/>
    <w:rsid w:val="00382D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382DE8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D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E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382DE8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82D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4 pt"/>
    <w:basedOn w:val="2"/>
    <w:rsid w:val="00382DE8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382D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82D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2pt">
    <w:name w:val="Основной текст (2) + 12 pt"/>
    <w:basedOn w:val="2"/>
    <w:rsid w:val="00382D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382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;Полужирный;Курсив"/>
    <w:basedOn w:val="2"/>
    <w:rsid w:val="00382DE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2">
    <w:name w:val="Основной текст (2) + 12 pt;Курсив"/>
    <w:basedOn w:val="2"/>
    <w:rsid w:val="00382D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82DE8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382DE8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Подпись к таблице (2)"/>
    <w:basedOn w:val="a"/>
    <w:link w:val="21"/>
    <w:rsid w:val="00382D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382DE8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ert@ipp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1947</Words>
  <Characters>11103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311-4</dc:creator>
  <cp:keywords/>
  <dc:description/>
  <cp:lastModifiedBy>311-4</cp:lastModifiedBy>
  <cp:revision>2</cp:revision>
  <dcterms:created xsi:type="dcterms:W3CDTF">2017-10-17T05:45:00Z</dcterms:created>
  <dcterms:modified xsi:type="dcterms:W3CDTF">2017-10-17T05:51:00Z</dcterms:modified>
</cp:coreProperties>
</file>