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BC" w:rsidRPr="009248BC" w:rsidRDefault="009248BC" w:rsidP="009D3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8BC">
        <w:rPr>
          <w:rFonts w:ascii="Times New Roman" w:hAnsi="Times New Roman" w:cs="Times New Roman"/>
          <w:b/>
          <w:sz w:val="28"/>
          <w:szCs w:val="28"/>
        </w:rPr>
        <w:t>Экспресс-курс «</w:t>
      </w:r>
      <w:r w:rsidR="009D3EAE" w:rsidRPr="009D3EAE">
        <w:rPr>
          <w:rFonts w:ascii="Times New Roman" w:hAnsi="Times New Roman" w:cs="Times New Roman"/>
          <w:b/>
          <w:sz w:val="28"/>
          <w:szCs w:val="28"/>
        </w:rPr>
        <w:t>Интерактивные методы и средства обучения, применение их комплексов на занятиях</w:t>
      </w:r>
      <w:r w:rsidRPr="009248BC">
        <w:rPr>
          <w:rFonts w:ascii="Times New Roman" w:hAnsi="Times New Roman" w:cs="Times New Roman"/>
          <w:b/>
          <w:sz w:val="28"/>
          <w:szCs w:val="28"/>
        </w:rPr>
        <w:t>»</w:t>
      </w:r>
    </w:p>
    <w:p w:rsidR="009248BC" w:rsidRDefault="009248BC" w:rsidP="009248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Использование программы</w:t>
      </w:r>
      <w:r w:rsidRPr="009248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9248BC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активации познавательной деятельности учеников.</w:t>
      </w:r>
    </w:p>
    <w:p w:rsidR="00B15986" w:rsidRDefault="009248BC" w:rsidP="00B15986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986">
        <w:rPr>
          <w:rFonts w:ascii="Times New Roman" w:hAnsi="Times New Roman" w:cs="Times New Roman"/>
          <w:sz w:val="28"/>
          <w:szCs w:val="28"/>
        </w:rPr>
        <w:t>изучить</w:t>
      </w:r>
      <w:r w:rsidRPr="009248BC">
        <w:rPr>
          <w:rFonts w:ascii="Times New Roman" w:hAnsi="Times New Roman" w:cs="Times New Roman"/>
          <w:sz w:val="28"/>
          <w:szCs w:val="28"/>
        </w:rPr>
        <w:t xml:space="preserve"> приемы работы с программой </w:t>
      </w:r>
      <w:r w:rsidRPr="009248BC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9248BC">
        <w:rPr>
          <w:rFonts w:ascii="Times New Roman" w:hAnsi="Times New Roman" w:cs="Times New Roman"/>
          <w:sz w:val="28"/>
          <w:szCs w:val="28"/>
        </w:rPr>
        <w:t xml:space="preserve"> </w:t>
      </w:r>
      <w:r w:rsidRPr="009248BC">
        <w:rPr>
          <w:rFonts w:ascii="Times New Roman" w:hAnsi="Times New Roman" w:cs="Times New Roman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</w:t>
      </w:r>
      <w:r w:rsidR="00B15986" w:rsidRPr="00B15986">
        <w:rPr>
          <w:rFonts w:ascii="Times New Roman" w:hAnsi="Times New Roman"/>
          <w:sz w:val="28"/>
          <w:szCs w:val="28"/>
        </w:rPr>
        <w:t xml:space="preserve"> </w:t>
      </w:r>
      <w:r w:rsidR="00B15986">
        <w:rPr>
          <w:rFonts w:ascii="Times New Roman" w:hAnsi="Times New Roman"/>
          <w:sz w:val="28"/>
          <w:szCs w:val="28"/>
        </w:rPr>
        <w:t xml:space="preserve"> макросов, триггеров, гиперссылок и сети мышей.</w:t>
      </w:r>
    </w:p>
    <w:p w:rsidR="009248BC" w:rsidRDefault="00B15986" w:rsidP="009248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Теоретические сведения</w:t>
      </w:r>
    </w:p>
    <w:p w:rsidR="004411EE" w:rsidRPr="00603DE8" w:rsidRDefault="00B15986" w:rsidP="009248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986">
        <w:rPr>
          <w:rFonts w:ascii="Times New Roman" w:hAnsi="Times New Roman" w:cs="Times New Roman"/>
          <w:sz w:val="28"/>
          <w:szCs w:val="28"/>
        </w:rPr>
        <w:t>В последние годы компьютерные презентации стали одной из наиболее распространенных технологий в обучении. Самой популярной компьютерной программой для создания презе</w:t>
      </w:r>
      <w:r>
        <w:rPr>
          <w:rFonts w:ascii="Times New Roman" w:hAnsi="Times New Roman" w:cs="Times New Roman"/>
          <w:sz w:val="28"/>
          <w:szCs w:val="28"/>
        </w:rPr>
        <w:t xml:space="preserve">нтаций является MS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1598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1598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B159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98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B15986">
        <w:rPr>
          <w:rFonts w:ascii="Times New Roman" w:hAnsi="Times New Roman" w:cs="Times New Roman"/>
          <w:sz w:val="28"/>
          <w:szCs w:val="28"/>
        </w:rPr>
        <w:t xml:space="preserve"> может быть необычайно эффе</w:t>
      </w:r>
      <w:r>
        <w:rPr>
          <w:rFonts w:ascii="Times New Roman" w:hAnsi="Times New Roman" w:cs="Times New Roman"/>
          <w:sz w:val="28"/>
          <w:szCs w:val="28"/>
        </w:rPr>
        <w:t xml:space="preserve">ктивным инструментом для </w:t>
      </w:r>
      <w:r w:rsidRPr="00603DE8">
        <w:rPr>
          <w:rFonts w:ascii="Times New Roman" w:hAnsi="Times New Roman" w:cs="Times New Roman"/>
          <w:sz w:val="28"/>
          <w:szCs w:val="28"/>
        </w:rPr>
        <w:t xml:space="preserve">преподавателя. С помощью презентаций на компьютере очень удобно показывать различные изображения, иллюстрирующие предмет урока. Кроме того, с его помощью можно быстро и легко построить и  показать сложные диаграммы. </w:t>
      </w:r>
    </w:p>
    <w:p w:rsidR="00603DE8" w:rsidRDefault="006879A2" w:rsidP="009248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DE8">
        <w:rPr>
          <w:rFonts w:ascii="Times New Roman" w:hAnsi="Times New Roman" w:cs="Times New Roman"/>
          <w:sz w:val="28"/>
          <w:szCs w:val="28"/>
        </w:rPr>
        <w:t xml:space="preserve">Эффективнее всего использование на уроках интерактивных презентаций, которые делают учеников не пассивными слушателями и зрителями, а активными участниками урока. </w:t>
      </w:r>
      <w:r w:rsidR="00603DE8" w:rsidRPr="00603DE8">
        <w:rPr>
          <w:rFonts w:ascii="Times New Roman" w:hAnsi="Times New Roman" w:cs="Times New Roman"/>
          <w:sz w:val="28"/>
          <w:szCs w:val="28"/>
        </w:rPr>
        <w:t>С использованием</w:t>
      </w:r>
      <w:r w:rsidR="00603DE8" w:rsidRPr="00603DE8">
        <w:rPr>
          <w:rFonts w:ascii="Times New Roman" w:hAnsi="Times New Roman"/>
          <w:sz w:val="28"/>
          <w:szCs w:val="28"/>
        </w:rPr>
        <w:t xml:space="preserve"> макросов, триггеров, гиперссылок и сети мышей</w:t>
      </w:r>
      <w:r w:rsidR="00603DE8" w:rsidRPr="00603DE8">
        <w:rPr>
          <w:rFonts w:ascii="Times New Roman" w:hAnsi="Times New Roman" w:cs="Times New Roman"/>
          <w:sz w:val="28"/>
          <w:szCs w:val="28"/>
        </w:rPr>
        <w:t xml:space="preserve"> можно научиться создавать </w:t>
      </w:r>
      <w:r w:rsidRPr="00603DE8">
        <w:rPr>
          <w:rFonts w:ascii="Times New Roman" w:hAnsi="Times New Roman" w:cs="Times New Roman"/>
          <w:sz w:val="28"/>
          <w:szCs w:val="28"/>
        </w:rPr>
        <w:t xml:space="preserve"> интерактивные игры, задания, тренажеры</w:t>
      </w:r>
      <w:r w:rsidR="00603DE8">
        <w:rPr>
          <w:rFonts w:ascii="Times New Roman" w:hAnsi="Times New Roman" w:cs="Times New Roman"/>
          <w:sz w:val="28"/>
          <w:szCs w:val="28"/>
        </w:rPr>
        <w:t>.</w:t>
      </w:r>
    </w:p>
    <w:p w:rsidR="00603DE8" w:rsidRPr="001604DF" w:rsidRDefault="00603DE8" w:rsidP="009248B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04DF">
        <w:rPr>
          <w:rFonts w:ascii="Times New Roman" w:hAnsi="Times New Roman"/>
          <w:b/>
          <w:sz w:val="28"/>
          <w:szCs w:val="28"/>
        </w:rPr>
        <w:t xml:space="preserve">Начнем с триггеров. </w:t>
      </w:r>
    </w:p>
    <w:p w:rsidR="00603DE8" w:rsidRDefault="00603DE8" w:rsidP="00603D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03DE8">
        <w:rPr>
          <w:rFonts w:ascii="Times New Roman" w:hAnsi="Times New Roman" w:cs="Times New Roman"/>
          <w:sz w:val="28"/>
          <w:szCs w:val="28"/>
        </w:rPr>
        <w:t>большой Советской Энциклопедии:  “Триг</w:t>
      </w:r>
      <w:r>
        <w:rPr>
          <w:rFonts w:ascii="Times New Roman" w:hAnsi="Times New Roman" w:cs="Times New Roman"/>
          <w:sz w:val="28"/>
          <w:szCs w:val="28"/>
        </w:rPr>
        <w:t xml:space="preserve">гер  (англ.  </w:t>
      </w:r>
      <w:proofErr w:type="spellStart"/>
      <w:r>
        <w:rPr>
          <w:rFonts w:ascii="Times New Roman" w:hAnsi="Times New Roman" w:cs="Times New Roman"/>
          <w:sz w:val="28"/>
          <w:szCs w:val="28"/>
        </w:rPr>
        <w:t>trigger</w:t>
      </w:r>
      <w:proofErr w:type="spellEnd"/>
      <w:r>
        <w:rPr>
          <w:rFonts w:ascii="Times New Roman" w:hAnsi="Times New Roman" w:cs="Times New Roman"/>
          <w:sz w:val="28"/>
          <w:szCs w:val="28"/>
        </w:rPr>
        <w:t>) —  спуско</w:t>
      </w:r>
      <w:r w:rsidRPr="00603DE8">
        <w:rPr>
          <w:rFonts w:ascii="Times New Roman" w:hAnsi="Times New Roman" w:cs="Times New Roman"/>
          <w:sz w:val="28"/>
          <w:szCs w:val="28"/>
        </w:rPr>
        <w:t>вое устройство (спусковая схема), которое может сколь угодно долго находиться в одном из двух (реже многих) состояни</w:t>
      </w:r>
      <w:r>
        <w:rPr>
          <w:rFonts w:ascii="Times New Roman" w:hAnsi="Times New Roman" w:cs="Times New Roman"/>
          <w:sz w:val="28"/>
          <w:szCs w:val="28"/>
        </w:rPr>
        <w:t>й устойчивого равновесия и скач</w:t>
      </w:r>
      <w:r w:rsidRPr="00603DE8">
        <w:rPr>
          <w:rFonts w:ascii="Times New Roman" w:hAnsi="Times New Roman" w:cs="Times New Roman"/>
          <w:sz w:val="28"/>
          <w:szCs w:val="28"/>
        </w:rPr>
        <w:t xml:space="preserve">кообразно  переключаться  из  одного  состояния  в </w:t>
      </w:r>
      <w:r>
        <w:rPr>
          <w:rFonts w:ascii="Times New Roman" w:hAnsi="Times New Roman" w:cs="Times New Roman"/>
          <w:sz w:val="28"/>
          <w:szCs w:val="28"/>
        </w:rPr>
        <w:t>другое</w:t>
      </w:r>
      <w:r w:rsidRPr="00603DE8">
        <w:rPr>
          <w:rFonts w:ascii="Times New Roman" w:hAnsi="Times New Roman" w:cs="Times New Roman"/>
          <w:sz w:val="28"/>
          <w:szCs w:val="28"/>
        </w:rPr>
        <w:t>”. По свидетельству умной книги триггер — это что-то вроде спускового крючка…</w:t>
      </w:r>
    </w:p>
    <w:p w:rsidR="00B15986" w:rsidRDefault="00603DE8" w:rsidP="00603D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DE8">
        <w:rPr>
          <w:rFonts w:ascii="Times New Roman" w:hAnsi="Times New Roman" w:cs="Times New Roman"/>
          <w:sz w:val="28"/>
          <w:szCs w:val="28"/>
        </w:rPr>
        <w:t>Что же  такое  тр</w:t>
      </w:r>
      <w:r>
        <w:rPr>
          <w:rFonts w:ascii="Times New Roman" w:hAnsi="Times New Roman" w:cs="Times New Roman"/>
          <w:sz w:val="28"/>
          <w:szCs w:val="28"/>
        </w:rPr>
        <w:t>иггер?  Триггер —  это  интерак</w:t>
      </w:r>
      <w:r w:rsidRPr="00603DE8">
        <w:rPr>
          <w:rFonts w:ascii="Times New Roman" w:hAnsi="Times New Roman" w:cs="Times New Roman"/>
          <w:sz w:val="28"/>
          <w:szCs w:val="28"/>
        </w:rPr>
        <w:t>тивное  средство  анимации,  позволяющее  задать действие выделе</w:t>
      </w:r>
      <w:r>
        <w:rPr>
          <w:rFonts w:ascii="Times New Roman" w:hAnsi="Times New Roman" w:cs="Times New Roman"/>
          <w:sz w:val="28"/>
          <w:szCs w:val="28"/>
        </w:rPr>
        <w:t>нному элементу. Его можно приме</w:t>
      </w:r>
      <w:r w:rsidRPr="00603DE8">
        <w:rPr>
          <w:rFonts w:ascii="Times New Roman" w:hAnsi="Times New Roman" w:cs="Times New Roman"/>
          <w:sz w:val="28"/>
          <w:szCs w:val="28"/>
        </w:rPr>
        <w:t xml:space="preserve">нить к любому объекту на слайде (это может быть фрагмент текста, </w:t>
      </w:r>
      <w:r w:rsidRPr="00603DE8">
        <w:rPr>
          <w:rFonts w:ascii="Times New Roman" w:hAnsi="Times New Roman" w:cs="Times New Roman"/>
          <w:sz w:val="28"/>
          <w:szCs w:val="28"/>
        </w:rPr>
        <w:lastRenderedPageBreak/>
        <w:t>изображение или звук). Триггер, как и кнопка, с</w:t>
      </w:r>
      <w:r>
        <w:rPr>
          <w:rFonts w:ascii="Times New Roman" w:hAnsi="Times New Roman" w:cs="Times New Roman"/>
          <w:sz w:val="28"/>
          <w:szCs w:val="28"/>
        </w:rPr>
        <w:t>рабатывает по щелчку левой кноп</w:t>
      </w:r>
      <w:r w:rsidRPr="00603DE8">
        <w:rPr>
          <w:rFonts w:ascii="Times New Roman" w:hAnsi="Times New Roman" w:cs="Times New Roman"/>
          <w:sz w:val="28"/>
          <w:szCs w:val="28"/>
        </w:rPr>
        <w:t>ки мыши,  при  это</w:t>
      </w:r>
      <w:r>
        <w:rPr>
          <w:rFonts w:ascii="Times New Roman" w:hAnsi="Times New Roman" w:cs="Times New Roman"/>
          <w:sz w:val="28"/>
          <w:szCs w:val="28"/>
        </w:rPr>
        <w:t>м  в момент  наведения  указате</w:t>
      </w:r>
      <w:r w:rsidRPr="00603DE8">
        <w:rPr>
          <w:rFonts w:ascii="Times New Roman" w:hAnsi="Times New Roman" w:cs="Times New Roman"/>
          <w:sz w:val="28"/>
          <w:szCs w:val="28"/>
        </w:rPr>
        <w:t>ля мыши на объект он (указатель) принимает вид руки с отогнутым указательным пальцем.</w:t>
      </w:r>
      <w:r w:rsidR="006879A2" w:rsidRPr="00603D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D59" w:rsidRPr="00C53D59" w:rsidRDefault="00C53D59" w:rsidP="00C53D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D59">
        <w:rPr>
          <w:rFonts w:ascii="Times New Roman" w:hAnsi="Times New Roman" w:cs="Times New Roman"/>
          <w:bCs/>
          <w:sz w:val="28"/>
          <w:szCs w:val="28"/>
        </w:rPr>
        <w:t xml:space="preserve">Применение триггеров в презентации придает уроку игровой момент и интерактивность самой презентации. Теперь картинки, тексты, отдельные слова могут появляться не по порядку, а в произвольном порядке по замыслу учителя или ученика и по мере выполнения задания. Настроить триггер очень легко, к.т. это часть настройки анимации. Алгоритм следующий: </w:t>
      </w:r>
    </w:p>
    <w:p w:rsidR="00C53D59" w:rsidRPr="00C53D59" w:rsidRDefault="00C53D59" w:rsidP="00C53D59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D59">
        <w:rPr>
          <w:rFonts w:ascii="Times New Roman" w:hAnsi="Times New Roman" w:cs="Times New Roman"/>
          <w:bCs/>
          <w:sz w:val="28"/>
          <w:szCs w:val="28"/>
        </w:rPr>
        <w:t>Набрать объект и пояснения к объекту.</w:t>
      </w:r>
    </w:p>
    <w:p w:rsidR="00C53D59" w:rsidRPr="00C53D59" w:rsidRDefault="00C53D59" w:rsidP="00C53D59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D59">
        <w:rPr>
          <w:rFonts w:ascii="Times New Roman" w:hAnsi="Times New Roman" w:cs="Times New Roman"/>
          <w:bCs/>
          <w:sz w:val="28"/>
          <w:szCs w:val="28"/>
        </w:rPr>
        <w:t>Настроить анимацию к пояснению: в параметрах - время анимации нажимаем кнопку переключатели – ставим метку в строку «начать выполнения эффекта при щелчке»- в списке выбрать нужный объект.</w:t>
      </w:r>
    </w:p>
    <w:p w:rsidR="00C53D59" w:rsidRPr="00C53D59" w:rsidRDefault="00C53D59" w:rsidP="00C53D59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D59">
        <w:rPr>
          <w:rFonts w:ascii="Times New Roman" w:hAnsi="Times New Roman" w:cs="Times New Roman"/>
          <w:sz w:val="28"/>
          <w:szCs w:val="28"/>
        </w:rPr>
        <w:t xml:space="preserve">При настройке смены слайдов убрать щелчок по времени и по щелчку, чтобы учащиеся не смогли случайным образом (не </w:t>
      </w:r>
      <w:proofErr w:type="gramStart"/>
      <w:r w:rsidRPr="00C53D59">
        <w:rPr>
          <w:rFonts w:ascii="Times New Roman" w:hAnsi="Times New Roman" w:cs="Times New Roman"/>
          <w:sz w:val="28"/>
          <w:szCs w:val="28"/>
        </w:rPr>
        <w:t>использовав</w:t>
      </w:r>
      <w:proofErr w:type="gramEnd"/>
      <w:r w:rsidRPr="00C53D59">
        <w:rPr>
          <w:rFonts w:ascii="Times New Roman" w:hAnsi="Times New Roman" w:cs="Times New Roman"/>
          <w:sz w:val="28"/>
          <w:szCs w:val="28"/>
        </w:rPr>
        <w:t xml:space="preserve"> ссылку) перейти на следующий слайд.</w:t>
      </w:r>
    </w:p>
    <w:p w:rsidR="00C53D59" w:rsidRDefault="00C53D59" w:rsidP="00C53D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D59">
        <w:rPr>
          <w:rFonts w:ascii="Times New Roman" w:hAnsi="Times New Roman" w:cs="Times New Roman"/>
          <w:bCs/>
          <w:sz w:val="28"/>
          <w:szCs w:val="28"/>
        </w:rPr>
        <w:t>Триггер настроен.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4DF">
        <w:rPr>
          <w:rFonts w:ascii="Times New Roman" w:hAnsi="Times New Roman" w:cs="Times New Roman"/>
          <w:b/>
          <w:sz w:val="28"/>
          <w:szCs w:val="28"/>
        </w:rPr>
        <w:t>Практическое задание № 1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4DF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Создать в программе </w:t>
      </w:r>
      <w:r w:rsidRPr="001604DF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1604DF">
        <w:rPr>
          <w:rFonts w:ascii="Times New Roman" w:hAnsi="Times New Roman" w:cs="Times New Roman"/>
          <w:sz w:val="28"/>
          <w:szCs w:val="28"/>
        </w:rPr>
        <w:t xml:space="preserve"> анимационную модель «Лото» с управляющими элементами на триггерах согласно схеме на рисунке: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0409" cy="2095500"/>
            <wp:effectExtent l="19050" t="19050" r="18541" b="1905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 b="-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033" cy="20952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lastRenderedPageBreak/>
        <w:t>При нажатии на кнопку «Подсказка» на короткое время появляется картинка-подсказка, при нажатии на кнопку «Ответ» нужные фрагменты слов перемещаются на линию и составляют правильный ответ.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4DF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1604DF" w:rsidRPr="001604DF" w:rsidRDefault="001604DF" w:rsidP="001604D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Создать презентацию «Лото» с одним пустым слайдом.</w:t>
      </w:r>
    </w:p>
    <w:p w:rsidR="001604DF" w:rsidRPr="001604DF" w:rsidRDefault="001604DF" w:rsidP="001604D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Используя </w:t>
      </w:r>
      <w:proofErr w:type="spellStart"/>
      <w:r w:rsidRPr="001604DF">
        <w:rPr>
          <w:rFonts w:ascii="Times New Roman" w:hAnsi="Times New Roman" w:cs="Times New Roman"/>
          <w:sz w:val="28"/>
          <w:szCs w:val="28"/>
        </w:rPr>
        <w:t>автофигуру</w:t>
      </w:r>
      <w:proofErr w:type="spellEnd"/>
      <w:r w:rsidRPr="001604DF">
        <w:rPr>
          <w:rFonts w:ascii="Times New Roman" w:hAnsi="Times New Roman" w:cs="Times New Roman"/>
          <w:sz w:val="28"/>
          <w:szCs w:val="28"/>
        </w:rPr>
        <w:t xml:space="preserve"> создать один фрагмент, скопировать его 8 раз, залить цветом и добавить текстовые вставки. Также используя </w:t>
      </w:r>
      <w:proofErr w:type="spellStart"/>
      <w:r w:rsidRPr="001604DF">
        <w:rPr>
          <w:rFonts w:ascii="Times New Roman" w:hAnsi="Times New Roman" w:cs="Times New Roman"/>
          <w:sz w:val="28"/>
          <w:szCs w:val="28"/>
        </w:rPr>
        <w:t>автофигуры</w:t>
      </w:r>
      <w:proofErr w:type="spellEnd"/>
      <w:r w:rsidRPr="001604DF">
        <w:rPr>
          <w:rFonts w:ascii="Times New Roman" w:hAnsi="Times New Roman" w:cs="Times New Roman"/>
          <w:sz w:val="28"/>
          <w:szCs w:val="28"/>
        </w:rPr>
        <w:t>, создать кнопки «Подсказка» и «Ответ» и линейку для ответа.</w:t>
      </w:r>
    </w:p>
    <w:p w:rsidR="001604DF" w:rsidRPr="001604DF" w:rsidRDefault="001604DF" w:rsidP="001604D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Найти в Интернете или скопировать из нашей презентации-образца небольшое изображение ответа – принтера и поместить его на свободное место на слайде.</w:t>
      </w:r>
    </w:p>
    <w:p w:rsidR="001604DF" w:rsidRPr="001604DF" w:rsidRDefault="001604DF" w:rsidP="001604D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Создадим анимацию </w:t>
      </w:r>
      <w:proofErr w:type="spellStart"/>
      <w:r w:rsidRPr="001604DF">
        <w:rPr>
          <w:rFonts w:ascii="Times New Roman" w:hAnsi="Times New Roman" w:cs="Times New Roman"/>
          <w:sz w:val="28"/>
          <w:szCs w:val="28"/>
        </w:rPr>
        <w:t>кнопи</w:t>
      </w:r>
      <w:proofErr w:type="spellEnd"/>
      <w:r w:rsidRPr="001604DF">
        <w:rPr>
          <w:rFonts w:ascii="Times New Roman" w:hAnsi="Times New Roman" w:cs="Times New Roman"/>
          <w:sz w:val="28"/>
          <w:szCs w:val="28"/>
        </w:rPr>
        <w:t xml:space="preserve"> «Ответ»: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Выделить кнопку - Анимация – Настройка анимации – Эффект выделения – </w:t>
      </w:r>
      <w:r w:rsidRPr="001604DF">
        <w:rPr>
          <w:rFonts w:ascii="Times New Roman" w:hAnsi="Times New Roman" w:cs="Times New Roman"/>
          <w:b/>
          <w:sz w:val="28"/>
          <w:szCs w:val="28"/>
        </w:rPr>
        <w:t>Затемнение</w:t>
      </w:r>
      <w:r w:rsidRPr="001604DF">
        <w:rPr>
          <w:rFonts w:ascii="Times New Roman" w:hAnsi="Times New Roman" w:cs="Times New Roman"/>
          <w:sz w:val="28"/>
          <w:szCs w:val="28"/>
        </w:rPr>
        <w:t>. Начало анимации – По щелчку мыши, скорость – очень быстро.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Повторим те же действия для кнопки «Подсказка»</w:t>
      </w:r>
    </w:p>
    <w:p w:rsidR="001604DF" w:rsidRPr="001604DF" w:rsidRDefault="001604DF" w:rsidP="001604D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Теперь зададим анимацию для тех фрагментов, которые должны переместиться на линию ответа после нажатия кнопки «Ответ»: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Выделить первый фрагмент «Р», задать ему Путь перемещения – Нарисовать пользовательский путь – прямой линией в конец ответа: Добавить эффект – Пути перемещения – Нарисовать путь перемещения – Инструмент – </w:t>
      </w:r>
      <w:proofErr w:type="gramStart"/>
      <w:r w:rsidRPr="001604DF"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 w:rsidRPr="001604DF">
        <w:rPr>
          <w:rFonts w:ascii="Times New Roman" w:hAnsi="Times New Roman" w:cs="Times New Roman"/>
          <w:sz w:val="28"/>
          <w:szCs w:val="28"/>
        </w:rPr>
        <w:t>. Начало движения – По щелчку, Скорость – средняя.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Таким же способом задать маршруты движения фрагментам «ТЕ», «ПР», «ИН», так, чтобы они выстроились на линии ответа, образуя слово «Принтер». Начало движения – после предыдущего.</w:t>
      </w:r>
    </w:p>
    <w:p w:rsidR="001604DF" w:rsidRPr="001604DF" w:rsidRDefault="001604DF" w:rsidP="001604D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1604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604DF">
        <w:rPr>
          <w:rFonts w:ascii="Times New Roman" w:hAnsi="Times New Roman" w:cs="Times New Roman"/>
          <w:sz w:val="28"/>
          <w:szCs w:val="28"/>
        </w:rPr>
        <w:t xml:space="preserve"> чтобы эти созданные нами анимации последовательно включались после нажатия на кнопку «Ответ» сделаем эту кнопку триггером для эффектов фрагментов слов: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В области настройки анимации, в правой части экрана, выделим обозначение анимации первого фрагмента «Р».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lastRenderedPageBreak/>
        <w:t>Из появившегося выпадающего меню выберем предложение Параметры эффектов.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В появившемся окне </w:t>
      </w:r>
      <w:r w:rsidRPr="001604DF">
        <w:rPr>
          <w:rFonts w:ascii="Times New Roman" w:hAnsi="Times New Roman" w:cs="Times New Roman"/>
          <w:b/>
          <w:sz w:val="28"/>
          <w:szCs w:val="28"/>
        </w:rPr>
        <w:t>Пользовательский путь</w:t>
      </w:r>
      <w:r w:rsidRPr="001604DF">
        <w:rPr>
          <w:rFonts w:ascii="Times New Roman" w:hAnsi="Times New Roman" w:cs="Times New Roman"/>
          <w:sz w:val="28"/>
          <w:szCs w:val="28"/>
        </w:rPr>
        <w:t xml:space="preserve"> выбираем вторую вкладку Время, выбираем кнопку Триггеры и ставим флажок рядом с предложением</w:t>
      </w:r>
      <w:proofErr w:type="gramStart"/>
      <w:r w:rsidRPr="001604DF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1604DF">
        <w:rPr>
          <w:rFonts w:ascii="Times New Roman" w:hAnsi="Times New Roman" w:cs="Times New Roman"/>
          <w:sz w:val="28"/>
          <w:szCs w:val="28"/>
        </w:rPr>
        <w:t>ачать выполнение эффекта при щелчке… и в предлагаемом меню выбираем объект «Смайлик Ответ», ОК.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В области настройки анимации значок анимации фрагмента «Р» переместился вниз, а над ним </w:t>
      </w:r>
      <w:proofErr w:type="gramStart"/>
      <w:r w:rsidRPr="001604DF">
        <w:rPr>
          <w:rFonts w:ascii="Times New Roman" w:hAnsi="Times New Roman" w:cs="Times New Roman"/>
          <w:sz w:val="28"/>
          <w:szCs w:val="28"/>
        </w:rPr>
        <w:t>появилось указание какой объект является</w:t>
      </w:r>
      <w:proofErr w:type="gramEnd"/>
      <w:r w:rsidRPr="001604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4DF">
        <w:rPr>
          <w:rFonts w:ascii="Times New Roman" w:hAnsi="Times New Roman" w:cs="Times New Roman"/>
          <w:sz w:val="28"/>
          <w:szCs w:val="28"/>
        </w:rPr>
        <w:t>труггером</w:t>
      </w:r>
      <w:proofErr w:type="spellEnd"/>
      <w:r w:rsidRPr="001604DF">
        <w:rPr>
          <w:rFonts w:ascii="Times New Roman" w:hAnsi="Times New Roman" w:cs="Times New Roman"/>
          <w:sz w:val="28"/>
          <w:szCs w:val="28"/>
        </w:rPr>
        <w:t xml:space="preserve"> для него.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Используя стрелки изменения последовательности выполнения эффектов (вверх и вниз), переместить значки анимации объектов «ТЕ», «ПР», «ИН» последовательно под значок объекта «Р».</w:t>
      </w:r>
    </w:p>
    <w:p w:rsidR="001604DF" w:rsidRPr="001604DF" w:rsidRDefault="001604DF" w:rsidP="001604DF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Теперь кнопка «Ответ» </w:t>
      </w:r>
      <w:proofErr w:type="gramStart"/>
      <w:r w:rsidRPr="001604DF">
        <w:rPr>
          <w:rFonts w:ascii="Times New Roman" w:hAnsi="Times New Roman" w:cs="Times New Roman"/>
          <w:sz w:val="28"/>
          <w:szCs w:val="28"/>
        </w:rPr>
        <w:t>будет триггером для всех этих объектов и после ее нажатия</w:t>
      </w:r>
      <w:proofErr w:type="gramEnd"/>
      <w:r w:rsidRPr="001604DF">
        <w:rPr>
          <w:rFonts w:ascii="Times New Roman" w:hAnsi="Times New Roman" w:cs="Times New Roman"/>
          <w:sz w:val="28"/>
          <w:szCs w:val="28"/>
        </w:rPr>
        <w:t xml:space="preserve"> они будут последовательно двигаться.</w:t>
      </w:r>
    </w:p>
    <w:p w:rsidR="001604DF" w:rsidRPr="001604DF" w:rsidRDefault="001604DF" w:rsidP="001604D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Сделаем кнопку «Подсказка» триггером для появления изображения принтера: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Выделить рисунок – Добавить эффект – Вход – </w:t>
      </w:r>
      <w:r w:rsidRPr="001604DF">
        <w:rPr>
          <w:rFonts w:ascii="Times New Roman" w:hAnsi="Times New Roman" w:cs="Times New Roman"/>
          <w:b/>
          <w:sz w:val="28"/>
          <w:szCs w:val="28"/>
        </w:rPr>
        <w:t>Вспышка</w:t>
      </w:r>
      <w:r w:rsidRPr="001604DF">
        <w:rPr>
          <w:rFonts w:ascii="Times New Roman" w:hAnsi="Times New Roman" w:cs="Times New Roman"/>
          <w:sz w:val="28"/>
          <w:szCs w:val="28"/>
        </w:rPr>
        <w:t>. Начало – По щелчку, Скорость – медленно.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Создадим эффект триггера: </w:t>
      </w:r>
      <w:proofErr w:type="spellStart"/>
      <w:r w:rsidRPr="001604DF">
        <w:rPr>
          <w:rFonts w:ascii="Times New Roman" w:hAnsi="Times New Roman" w:cs="Times New Roman"/>
          <w:sz w:val="28"/>
          <w:szCs w:val="28"/>
        </w:rPr>
        <w:t>Вобласти</w:t>
      </w:r>
      <w:proofErr w:type="spellEnd"/>
      <w:r w:rsidRPr="001604DF">
        <w:rPr>
          <w:rFonts w:ascii="Times New Roman" w:hAnsi="Times New Roman" w:cs="Times New Roman"/>
          <w:sz w:val="28"/>
          <w:szCs w:val="28"/>
        </w:rPr>
        <w:t xml:space="preserve"> настройки анимации выделить значок анимации объекта Рисунок – в появившемся меню выбираем Параметры эффектов.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В появившемся окне Пользовательский путь выбираем вторую вкладку Время, выбираем кнопку Триггеры и ставим флажок рядом с предложением</w:t>
      </w:r>
      <w:proofErr w:type="gramStart"/>
      <w:r w:rsidRPr="001604DF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1604DF">
        <w:rPr>
          <w:rFonts w:ascii="Times New Roman" w:hAnsi="Times New Roman" w:cs="Times New Roman"/>
          <w:sz w:val="28"/>
          <w:szCs w:val="28"/>
        </w:rPr>
        <w:t>ачать выполнение эффекта при щелчке… и в предлагаемом меню выбираем объект «Смайлик Подсказка», ОК.</w:t>
      </w:r>
    </w:p>
    <w:p w:rsidR="001604DF" w:rsidRPr="001604DF" w:rsidRDefault="001604DF" w:rsidP="001604DF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Значок анимации объекта Рисунок </w:t>
      </w:r>
      <w:proofErr w:type="gramStart"/>
      <w:r w:rsidRPr="001604DF">
        <w:rPr>
          <w:rFonts w:ascii="Times New Roman" w:hAnsi="Times New Roman" w:cs="Times New Roman"/>
          <w:sz w:val="28"/>
          <w:szCs w:val="28"/>
        </w:rPr>
        <w:t>переместился вниз и над ним появилось</w:t>
      </w:r>
      <w:proofErr w:type="gramEnd"/>
      <w:r w:rsidRPr="001604DF">
        <w:rPr>
          <w:rFonts w:ascii="Times New Roman" w:hAnsi="Times New Roman" w:cs="Times New Roman"/>
          <w:sz w:val="28"/>
          <w:szCs w:val="28"/>
        </w:rPr>
        <w:t xml:space="preserve"> указание на триггер (рис. 6).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75750" cy="3240000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750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604DF" w:rsidRPr="001604DF" w:rsidRDefault="001604DF" w:rsidP="001604D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Смену слайдов в этой презентации оставить</w:t>
      </w:r>
      <w:proofErr w:type="gramStart"/>
      <w:r w:rsidRPr="001604D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604DF">
        <w:rPr>
          <w:rFonts w:ascii="Times New Roman" w:hAnsi="Times New Roman" w:cs="Times New Roman"/>
          <w:sz w:val="28"/>
          <w:szCs w:val="28"/>
        </w:rPr>
        <w:t>о щелчку, зациклите презентацию и по желанию создайте тему оформления.</w:t>
      </w:r>
    </w:p>
    <w:p w:rsidR="001604DF" w:rsidRPr="001604DF" w:rsidRDefault="001604DF" w:rsidP="001604D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Проверьте работу презентации.</w:t>
      </w:r>
    </w:p>
    <w:p w:rsidR="001604DF" w:rsidRPr="001604DF" w:rsidRDefault="001604DF" w:rsidP="001604DF">
      <w:pPr>
        <w:pStyle w:val="3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1604DF">
        <w:rPr>
          <w:rFonts w:ascii="Times New Roman" w:hAnsi="Times New Roman"/>
          <w:color w:val="000000"/>
          <w:sz w:val="28"/>
          <w:szCs w:val="28"/>
        </w:rPr>
        <w:t>Вставка гиперссылок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color w:val="000000"/>
          <w:sz w:val="28"/>
          <w:szCs w:val="28"/>
        </w:rPr>
        <w:t xml:space="preserve">Гиперссылки дают возможность электронной презентации быстро менять последовательность слайдов, например, в зависимости от уровня подготовки аудитории или вопросов, возникших в ходе выступления. Гиперссылка может работать не только в пределах данной презентации, но может также и уводить слушателей в другую презентацию или вообще в другой документ или на сайт Интернет. Гиперссылкой может служить любой объект слайда. </w:t>
      </w:r>
    </w:p>
    <w:p w:rsidR="001604DF" w:rsidRPr="001604DF" w:rsidRDefault="001604DF" w:rsidP="001604DF">
      <w:pPr>
        <w:rPr>
          <w:rFonts w:ascii="Times New Roman" w:hAnsi="Times New Roman" w:cs="Times New Roman"/>
          <w:b/>
          <w:sz w:val="28"/>
          <w:szCs w:val="28"/>
        </w:rPr>
      </w:pPr>
      <w:r w:rsidRPr="001604DF">
        <w:rPr>
          <w:rFonts w:ascii="Times New Roman" w:hAnsi="Times New Roman" w:cs="Times New Roman"/>
          <w:b/>
          <w:sz w:val="28"/>
          <w:szCs w:val="28"/>
        </w:rPr>
        <w:t>Практическое задание № 2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b/>
          <w:sz w:val="28"/>
          <w:szCs w:val="28"/>
        </w:rPr>
        <w:t>Цели работы:</w:t>
      </w:r>
      <w:r w:rsidRPr="001604DF">
        <w:rPr>
          <w:rFonts w:ascii="Times New Roman" w:hAnsi="Times New Roman" w:cs="Times New Roman"/>
          <w:sz w:val="28"/>
          <w:szCs w:val="28"/>
        </w:rPr>
        <w:t xml:space="preserve"> получить навыки создания кнопок и гиперссылок в программе </w:t>
      </w:r>
      <w:r w:rsidRPr="001604DF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1604DF">
        <w:rPr>
          <w:rFonts w:ascii="Times New Roman" w:hAnsi="Times New Roman" w:cs="Times New Roman"/>
          <w:sz w:val="28"/>
          <w:szCs w:val="28"/>
        </w:rPr>
        <w:t xml:space="preserve"> 2007. 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4DF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Создать в программе </w:t>
      </w:r>
      <w:r w:rsidRPr="001604DF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1604DF">
        <w:rPr>
          <w:rFonts w:ascii="Times New Roman" w:hAnsi="Times New Roman" w:cs="Times New Roman"/>
          <w:sz w:val="28"/>
          <w:szCs w:val="28"/>
        </w:rPr>
        <w:t>2007 презентацию с меню-иллюстрациями и гиперссылками, используя файлы папки «Иллюстрации».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4DF">
        <w:rPr>
          <w:rFonts w:ascii="Times New Roman" w:hAnsi="Times New Roman" w:cs="Times New Roman"/>
          <w:b/>
          <w:sz w:val="28"/>
          <w:szCs w:val="28"/>
        </w:rPr>
        <w:lastRenderedPageBreak/>
        <w:t>Порядок выполнения: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Создать презентацию </w:t>
      </w:r>
      <w:proofErr w:type="spellStart"/>
      <w:r w:rsidRPr="001604DF">
        <w:rPr>
          <w:rFonts w:ascii="Times New Roman" w:hAnsi="Times New Roman" w:cs="Times New Roman"/>
          <w:sz w:val="28"/>
          <w:szCs w:val="28"/>
        </w:rPr>
        <w:t>Просмотрщик</w:t>
      </w:r>
      <w:proofErr w:type="spellEnd"/>
      <w:r w:rsidRPr="001604DF">
        <w:rPr>
          <w:rFonts w:ascii="Times New Roman" w:hAnsi="Times New Roman" w:cs="Times New Roman"/>
          <w:sz w:val="28"/>
          <w:szCs w:val="28"/>
        </w:rPr>
        <w:t>:</w:t>
      </w:r>
    </w:p>
    <w:p w:rsidR="001604DF" w:rsidRPr="001604DF" w:rsidRDefault="001604DF" w:rsidP="001604DF">
      <w:pPr>
        <w:pStyle w:val="a6"/>
        <w:numPr>
          <w:ilvl w:val="1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Удобнее всего создать фотоальбом, уже известным способом и дополнить его гиперссылками.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Вставить пустой слайд сразу после титульного и поместить на него уменьшенные копии иллюстраций, отформатировать изображени</w:t>
      </w:r>
      <w:r w:rsidR="00CF11BB">
        <w:rPr>
          <w:rFonts w:ascii="Times New Roman" w:hAnsi="Times New Roman" w:cs="Times New Roman"/>
          <w:sz w:val="28"/>
          <w:szCs w:val="28"/>
        </w:rPr>
        <w:t>я, чтобы получилось меню (рис. 1</w:t>
      </w:r>
      <w:r w:rsidRPr="001604DF">
        <w:rPr>
          <w:rFonts w:ascii="Times New Roman" w:hAnsi="Times New Roman" w:cs="Times New Roman"/>
          <w:sz w:val="28"/>
          <w:szCs w:val="28"/>
        </w:rPr>
        <w:t>).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Создать кнопку вызова увеличенного изображения:</w:t>
      </w:r>
    </w:p>
    <w:p w:rsidR="001604DF" w:rsidRPr="001604DF" w:rsidRDefault="001604DF" w:rsidP="001604DF">
      <w:pPr>
        <w:pStyle w:val="a6"/>
        <w:numPr>
          <w:ilvl w:val="1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1604DF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1604DF">
        <w:rPr>
          <w:rFonts w:ascii="Times New Roman" w:hAnsi="Times New Roman" w:cs="Times New Roman"/>
          <w:sz w:val="28"/>
          <w:szCs w:val="28"/>
        </w:rPr>
        <w:t xml:space="preserve"> предлагает несколько стандартных кнопок в меню </w:t>
      </w:r>
      <w:proofErr w:type="spellStart"/>
      <w:r w:rsidRPr="001604DF">
        <w:rPr>
          <w:rFonts w:ascii="Times New Roman" w:hAnsi="Times New Roman" w:cs="Times New Roman"/>
          <w:b/>
          <w:sz w:val="28"/>
          <w:szCs w:val="28"/>
        </w:rPr>
        <w:t>Автофигуры</w:t>
      </w:r>
      <w:proofErr w:type="spellEnd"/>
      <w:r w:rsidRPr="001604DF">
        <w:rPr>
          <w:rFonts w:ascii="Times New Roman" w:hAnsi="Times New Roman" w:cs="Times New Roman"/>
          <w:sz w:val="28"/>
          <w:szCs w:val="28"/>
        </w:rPr>
        <w:t xml:space="preserve">, но мы создадим </w:t>
      </w:r>
      <w:proofErr w:type="gramStart"/>
      <w:r w:rsidRPr="001604DF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1604DF">
        <w:rPr>
          <w:rFonts w:ascii="Times New Roman" w:hAnsi="Times New Roman" w:cs="Times New Roman"/>
          <w:sz w:val="28"/>
          <w:szCs w:val="28"/>
        </w:rPr>
        <w:t xml:space="preserve"> – фигурой крест, повернув его на 45</w:t>
      </w:r>
      <w:r w:rsidRPr="001604DF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1604DF">
        <w:rPr>
          <w:rFonts w:ascii="Times New Roman" w:hAnsi="Times New Roman" w:cs="Times New Roman"/>
          <w:sz w:val="28"/>
          <w:szCs w:val="28"/>
        </w:rPr>
        <w:t>,</w:t>
      </w:r>
      <w:r w:rsidRPr="001604D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604DF">
        <w:rPr>
          <w:rFonts w:ascii="Times New Roman" w:hAnsi="Times New Roman" w:cs="Times New Roman"/>
          <w:sz w:val="28"/>
          <w:szCs w:val="28"/>
        </w:rPr>
        <w:t>уменьшив и залив цветом.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Скопируйте созданную кнопку и поместите рядом с каждым изображением меню.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Для каждой кнопки создайте гиперссылку:</w:t>
      </w:r>
    </w:p>
    <w:p w:rsidR="001604DF" w:rsidRPr="001604DF" w:rsidRDefault="001604DF" w:rsidP="001604DF">
      <w:pPr>
        <w:pStyle w:val="a6"/>
        <w:numPr>
          <w:ilvl w:val="1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Вставка – Гиперссылка – место в документе – слайд (рис. 2)</w:t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69648" cy="3600000"/>
            <wp:effectExtent l="19050" t="0" r="7202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648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4DF" w:rsidRPr="001604DF" w:rsidRDefault="001604D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lastRenderedPageBreak/>
        <w:t>Добавьте на слайде – меню надпись «Щелкните по крестику для просмотра репродукции» (или подобную инструкцию) и оформите титульный слайд:</w:t>
      </w:r>
    </w:p>
    <w:p w:rsidR="001604DF" w:rsidRPr="001604DF" w:rsidRDefault="001604DF" w:rsidP="001604DF">
      <w:pPr>
        <w:pStyle w:val="a6"/>
        <w:numPr>
          <w:ilvl w:val="1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Вставка – Надпись и нарисовать границы текстового блока.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Можно создать на каждом слайде с репродукцией кнопку</w:t>
      </w:r>
      <w:proofErr w:type="gramStart"/>
      <w:r w:rsidRPr="001604D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604DF">
        <w:rPr>
          <w:rFonts w:ascii="Times New Roman" w:hAnsi="Times New Roman" w:cs="Times New Roman"/>
          <w:sz w:val="28"/>
          <w:szCs w:val="28"/>
        </w:rPr>
        <w:t xml:space="preserve"> меню:</w:t>
      </w:r>
    </w:p>
    <w:p w:rsidR="001604DF" w:rsidRPr="001604DF" w:rsidRDefault="001604DF" w:rsidP="001604DF">
      <w:pPr>
        <w:pStyle w:val="a6"/>
        <w:numPr>
          <w:ilvl w:val="1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Вставьте скопированный значок на слайд с первой репродукцией, задайте гиперссылку на второй слайд.</w:t>
      </w:r>
    </w:p>
    <w:p w:rsidR="001604DF" w:rsidRPr="001604DF" w:rsidRDefault="001604DF" w:rsidP="001604DF">
      <w:pPr>
        <w:pStyle w:val="a6"/>
        <w:numPr>
          <w:ilvl w:val="1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Скопируйте кнопку с гиперссылкой и вставьте ее на все остальные слайды.</w:t>
      </w:r>
    </w:p>
    <w:p w:rsidR="001604DF" w:rsidRPr="001604DF" w:rsidRDefault="001604DF" w:rsidP="001604DF">
      <w:pPr>
        <w:tabs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Но можно и не создавать кнопку возврата в меню, разрешив показ только первого и второго слайда и зациклив презентацию. В этом случае щелчок мыши по любому месту на слайде с репродукцией будет открывать второй слайд. Попробуем: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Показ слайдов – Настройка демонстрации – непрерывный цикл до нажатия клавиши </w:t>
      </w:r>
      <w:r w:rsidRPr="001604DF">
        <w:rPr>
          <w:rFonts w:ascii="Times New Roman" w:hAnsi="Times New Roman" w:cs="Times New Roman"/>
          <w:sz w:val="28"/>
          <w:szCs w:val="28"/>
          <w:lang w:val="en-US"/>
        </w:rPr>
        <w:t>Esc</w:t>
      </w:r>
      <w:r w:rsidRPr="001604DF">
        <w:rPr>
          <w:rFonts w:ascii="Times New Roman" w:hAnsi="Times New Roman" w:cs="Times New Roman"/>
          <w:sz w:val="28"/>
          <w:szCs w:val="28"/>
        </w:rPr>
        <w:t>.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В том же окне Настройка демонстрации установить показ с 1 по 2 слайды (на остальные слайды у нас переходят гиперссылки и в общем показе они не участвуют).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 xml:space="preserve">Установите смену слайдов по щелчку мыши и выберите цветовую тему оформления презентации. Можно добавить обрамление картин в виде художественных рам, используя встроенные или имеющиеся на </w:t>
      </w:r>
      <w:proofErr w:type="spellStart"/>
      <w:r w:rsidRPr="001604DF">
        <w:rPr>
          <w:rFonts w:ascii="Times New Roman" w:hAnsi="Times New Roman" w:cs="Times New Roman"/>
          <w:sz w:val="28"/>
          <w:szCs w:val="28"/>
        </w:rPr>
        <w:t>веб-узле</w:t>
      </w:r>
      <w:proofErr w:type="spellEnd"/>
      <w:r w:rsidRPr="001604DF">
        <w:rPr>
          <w:rFonts w:ascii="Times New Roman" w:hAnsi="Times New Roman" w:cs="Times New Roman"/>
          <w:sz w:val="28"/>
          <w:szCs w:val="28"/>
        </w:rPr>
        <w:t xml:space="preserve"> </w:t>
      </w:r>
      <w:r w:rsidRPr="001604DF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1604DF">
        <w:rPr>
          <w:rFonts w:ascii="Times New Roman" w:hAnsi="Times New Roman" w:cs="Times New Roman"/>
          <w:sz w:val="28"/>
          <w:szCs w:val="28"/>
        </w:rPr>
        <w:t xml:space="preserve"> </w:t>
      </w:r>
      <w:r w:rsidRPr="001604DF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1604DF">
        <w:rPr>
          <w:rFonts w:ascii="Times New Roman" w:hAnsi="Times New Roman" w:cs="Times New Roman"/>
          <w:sz w:val="28"/>
          <w:szCs w:val="28"/>
        </w:rPr>
        <w:t xml:space="preserve"> коллекции клипов.</w:t>
      </w:r>
    </w:p>
    <w:p w:rsidR="001604DF" w:rsidRPr="001604DF" w:rsidRDefault="001604DF" w:rsidP="001604DF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4DF">
        <w:rPr>
          <w:rFonts w:ascii="Times New Roman" w:hAnsi="Times New Roman" w:cs="Times New Roman"/>
          <w:sz w:val="28"/>
          <w:szCs w:val="28"/>
        </w:rPr>
        <w:t>Проверьте работу презентации.</w:t>
      </w:r>
    </w:p>
    <w:p w:rsidR="00057F5F" w:rsidRPr="001604DF" w:rsidRDefault="00057F5F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7F5F" w:rsidRPr="00CF11BB" w:rsidRDefault="00CF11BB" w:rsidP="001604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1BB">
        <w:rPr>
          <w:rFonts w:ascii="Times New Roman" w:hAnsi="Times New Roman" w:cs="Times New Roman"/>
          <w:b/>
          <w:sz w:val="28"/>
          <w:szCs w:val="28"/>
        </w:rPr>
        <w:t xml:space="preserve">Создание интерактивных презентаций с использованием макроса </w:t>
      </w:r>
      <w:proofErr w:type="spellStart"/>
      <w:r w:rsidRPr="00CF11BB">
        <w:rPr>
          <w:rFonts w:ascii="Times New Roman" w:hAnsi="Times New Roman" w:cs="Times New Roman"/>
          <w:b/>
          <w:sz w:val="28"/>
          <w:szCs w:val="28"/>
        </w:rPr>
        <w:t>DragAndDrop</w:t>
      </w:r>
      <w:proofErr w:type="spellEnd"/>
      <w:r w:rsidRPr="00CF11BB">
        <w:rPr>
          <w:rFonts w:ascii="Times New Roman" w:hAnsi="Times New Roman" w:cs="Times New Roman"/>
          <w:b/>
          <w:sz w:val="28"/>
          <w:szCs w:val="28"/>
        </w:rPr>
        <w:t>.</w:t>
      </w:r>
    </w:p>
    <w:p w:rsidR="00CF11BB" w:rsidRPr="00CF11BB" w:rsidRDefault="00CF11BB" w:rsidP="00CF1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11BB">
        <w:rPr>
          <w:rFonts w:ascii="Times New Roman" w:hAnsi="Times New Roman" w:cs="Times New Roman"/>
          <w:sz w:val="28"/>
          <w:szCs w:val="28"/>
        </w:rPr>
        <w:t xml:space="preserve">Для работы  необходим готовый шаблон презентации с встроенным макросом </w:t>
      </w:r>
      <w:proofErr w:type="spellStart"/>
      <w:r w:rsidRPr="00CF11BB">
        <w:rPr>
          <w:rFonts w:ascii="Times New Roman" w:hAnsi="Times New Roman" w:cs="Times New Roman"/>
          <w:sz w:val="28"/>
          <w:szCs w:val="28"/>
        </w:rPr>
        <w:t>DragAndDrop</w:t>
      </w:r>
      <w:proofErr w:type="spellEnd"/>
      <w:r w:rsidRPr="00CF11BB">
        <w:rPr>
          <w:rFonts w:ascii="Times New Roman" w:hAnsi="Times New Roman" w:cs="Times New Roman"/>
          <w:sz w:val="28"/>
          <w:szCs w:val="28"/>
        </w:rPr>
        <w:t>, немного фантазии и эта инструкция:</w:t>
      </w:r>
    </w:p>
    <w:p w:rsidR="00CF11BB" w:rsidRPr="00CF11BB" w:rsidRDefault="00CF11BB" w:rsidP="00CF1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11BB">
        <w:rPr>
          <w:rFonts w:ascii="Times New Roman" w:hAnsi="Times New Roman" w:cs="Times New Roman"/>
          <w:sz w:val="28"/>
          <w:szCs w:val="28"/>
        </w:rPr>
        <w:t xml:space="preserve">Инструкция по работе с шаблоном </w:t>
      </w:r>
      <w:proofErr w:type="spellStart"/>
      <w:r w:rsidRPr="00CF11BB">
        <w:rPr>
          <w:rFonts w:ascii="Times New Roman" w:hAnsi="Times New Roman" w:cs="Times New Roman"/>
          <w:sz w:val="28"/>
          <w:szCs w:val="28"/>
        </w:rPr>
        <w:t>Drag-and-Drop</w:t>
      </w:r>
      <w:proofErr w:type="spellEnd"/>
      <w:r w:rsidRPr="00CF11BB">
        <w:rPr>
          <w:rFonts w:ascii="Times New Roman" w:hAnsi="Times New Roman" w:cs="Times New Roman"/>
          <w:sz w:val="28"/>
          <w:szCs w:val="28"/>
        </w:rPr>
        <w:t>.</w:t>
      </w:r>
    </w:p>
    <w:p w:rsidR="00CF11BB" w:rsidRPr="00CF11BB" w:rsidRDefault="00CF11BB" w:rsidP="00CF1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11BB">
        <w:rPr>
          <w:rFonts w:ascii="Times New Roman" w:hAnsi="Times New Roman" w:cs="Times New Roman"/>
          <w:sz w:val="28"/>
          <w:szCs w:val="28"/>
        </w:rPr>
        <w:lastRenderedPageBreak/>
        <w:t xml:space="preserve">Сначала необходимо его скачать. Шаблон представляет собой пустой слайд с прописанным макросом. </w:t>
      </w:r>
    </w:p>
    <w:p w:rsidR="00CF11BB" w:rsidRDefault="00CF11BB" w:rsidP="00CF1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11BB">
        <w:rPr>
          <w:rFonts w:ascii="Times New Roman" w:hAnsi="Times New Roman" w:cs="Times New Roman"/>
          <w:sz w:val="28"/>
          <w:szCs w:val="28"/>
        </w:rPr>
        <w:t>Затем, следует  настроить уровень безопасности компьютера, чтобы программа разрешила нам использование макроса</w:t>
      </w:r>
      <w:r w:rsidRPr="001C4630">
        <w:rPr>
          <w:rFonts w:ascii="Times New Roman" w:hAnsi="Times New Roman" w:cs="Times New Roman"/>
          <w:sz w:val="28"/>
          <w:szCs w:val="28"/>
        </w:rPr>
        <w:t>.</w:t>
      </w:r>
      <w:r w:rsidRPr="00CF11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F11BB">
        <w:rPr>
          <w:rFonts w:ascii="Times New Roman" w:hAnsi="Times New Roman" w:cs="Times New Roman"/>
          <w:sz w:val="28"/>
          <w:szCs w:val="28"/>
        </w:rPr>
        <w:t xml:space="preserve">В PowerPoint-2007 в главном меню щёлкаем по кнопке </w:t>
      </w:r>
      <w:proofErr w:type="spellStart"/>
      <w:r w:rsidRPr="00CF11BB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CF11BB">
        <w:rPr>
          <w:rFonts w:ascii="Times New Roman" w:hAnsi="Times New Roman" w:cs="Times New Roman"/>
          <w:sz w:val="28"/>
          <w:szCs w:val="28"/>
        </w:rPr>
        <w:t xml:space="preserve"> в левом верхнем углу окна. Далее Параметры </w:t>
      </w:r>
      <w:proofErr w:type="spellStart"/>
      <w:r w:rsidRPr="00CF11BB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CF11BB">
        <w:rPr>
          <w:rFonts w:ascii="Times New Roman" w:hAnsi="Times New Roman" w:cs="Times New Roman"/>
          <w:sz w:val="28"/>
          <w:szCs w:val="28"/>
        </w:rPr>
        <w:t xml:space="preserve"> – Центр управления безопасностью – Параметры макросов – Отключить все макросы с уведомлением.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1BB">
        <w:rPr>
          <w:rFonts w:ascii="Times New Roman" w:hAnsi="Times New Roman" w:cs="Times New Roman"/>
          <w:sz w:val="28"/>
          <w:szCs w:val="28"/>
        </w:rPr>
        <w:t>Макросы “заработают” после нашего разрешения.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1BB">
        <w:rPr>
          <w:rFonts w:ascii="Times New Roman" w:hAnsi="Times New Roman" w:cs="Times New Roman"/>
          <w:sz w:val="28"/>
          <w:szCs w:val="28"/>
        </w:rPr>
        <w:t xml:space="preserve">Теперь начинаем работу с уже готовым макросом. </w:t>
      </w:r>
      <w:r w:rsidRPr="001C4630">
        <w:rPr>
          <w:rFonts w:ascii="Times New Roman" w:hAnsi="Times New Roman" w:cs="Times New Roman"/>
          <w:sz w:val="28"/>
          <w:szCs w:val="28"/>
        </w:rPr>
        <w:t>Для перемещения объекта нужно по нему просто щелкнуть и «тащить», куда нужно. Второй щелчок позволяет объект «отпустить».</w:t>
      </w:r>
      <w:r w:rsidR="00BF20C0" w:rsidRPr="00BF20C0">
        <w:rPr>
          <w:rFonts w:ascii="Times New Roman" w:hAnsi="Times New Roman" w:cs="Times New Roman"/>
          <w:sz w:val="28"/>
          <w:szCs w:val="28"/>
        </w:rPr>
        <w:t xml:space="preserve"> </w:t>
      </w:r>
      <w:r w:rsidR="00BF20C0" w:rsidRPr="001C4630">
        <w:rPr>
          <w:rFonts w:ascii="Times New Roman" w:hAnsi="Times New Roman" w:cs="Times New Roman"/>
          <w:sz w:val="28"/>
          <w:szCs w:val="28"/>
        </w:rPr>
        <w:t>В PowerPoint-2007 алгоритм подключения макроса следующий:</w:t>
      </w:r>
      <w:r w:rsidR="00BF20C0">
        <w:rPr>
          <w:rFonts w:ascii="Times New Roman" w:hAnsi="Times New Roman" w:cs="Times New Roman"/>
          <w:sz w:val="28"/>
          <w:szCs w:val="28"/>
        </w:rPr>
        <w:t xml:space="preserve"> </w:t>
      </w:r>
      <w:r w:rsidR="00BF20C0" w:rsidRPr="001C4630">
        <w:rPr>
          <w:rFonts w:ascii="Times New Roman" w:hAnsi="Times New Roman" w:cs="Times New Roman"/>
          <w:sz w:val="28"/>
          <w:szCs w:val="28"/>
        </w:rPr>
        <w:t xml:space="preserve">В главном меню выполнить следующие шаги: </w:t>
      </w:r>
      <w:proofErr w:type="spellStart"/>
      <w:r w:rsidR="00BF20C0" w:rsidRPr="001C4630">
        <w:rPr>
          <w:rFonts w:ascii="Times New Roman" w:hAnsi="Times New Roman" w:cs="Times New Roman"/>
          <w:sz w:val="28"/>
          <w:szCs w:val="28"/>
        </w:rPr>
        <w:t>Вставка-Дейстие</w:t>
      </w:r>
      <w:proofErr w:type="spellEnd"/>
      <w:r w:rsidR="00BF20C0" w:rsidRPr="001C4630">
        <w:rPr>
          <w:rFonts w:ascii="Times New Roman" w:hAnsi="Times New Roman" w:cs="Times New Roman"/>
          <w:sz w:val="28"/>
          <w:szCs w:val="28"/>
        </w:rPr>
        <w:t>. Далее также выставляем флажок активации макроса</w:t>
      </w:r>
      <w:r w:rsidR="00E045D2">
        <w:rPr>
          <w:rFonts w:ascii="Times New Roman" w:hAnsi="Times New Roman" w:cs="Times New Roman"/>
          <w:sz w:val="28"/>
          <w:szCs w:val="28"/>
        </w:rPr>
        <w:t>.</w:t>
      </w:r>
    </w:p>
    <w:p w:rsidR="00CC3106" w:rsidRDefault="00CC3106" w:rsidP="00CF1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3580051"/>
            <wp:effectExtent l="19050" t="0" r="952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215" t="3006" b="3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58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106" w:rsidRDefault="00CC3106" w:rsidP="00CF1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3106" w:rsidRPr="001C4630" w:rsidRDefault="00CC3106" w:rsidP="00CF1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7F5F" w:rsidRPr="00057F5F" w:rsidRDefault="00057F5F" w:rsidP="00057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F5F" w:rsidRPr="00E045D2" w:rsidRDefault="00E045D2" w:rsidP="00E045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5D2">
        <w:rPr>
          <w:rStyle w:val="c4"/>
          <w:rFonts w:ascii="Times New Roman" w:hAnsi="Times New Roman" w:cs="Times New Roman"/>
          <w:b/>
          <w:sz w:val="28"/>
          <w:szCs w:val="28"/>
        </w:rPr>
        <w:t xml:space="preserve">Использование технологии </w:t>
      </w:r>
      <w:proofErr w:type="spellStart"/>
      <w:r w:rsidRPr="00E045D2">
        <w:rPr>
          <w:rStyle w:val="c4"/>
          <w:rFonts w:ascii="Times New Roman" w:hAnsi="Times New Roman" w:cs="Times New Roman"/>
          <w:b/>
          <w:sz w:val="28"/>
          <w:szCs w:val="28"/>
        </w:rPr>
        <w:t>Microsoft</w:t>
      </w:r>
      <w:proofErr w:type="spellEnd"/>
      <w:r w:rsidRPr="00E045D2">
        <w:rPr>
          <w:rStyle w:val="c4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5D2">
        <w:rPr>
          <w:rStyle w:val="c4"/>
          <w:rFonts w:ascii="Times New Roman" w:hAnsi="Times New Roman" w:cs="Times New Roman"/>
          <w:b/>
          <w:sz w:val="28"/>
          <w:szCs w:val="28"/>
        </w:rPr>
        <w:t>Mouse</w:t>
      </w:r>
      <w:proofErr w:type="spellEnd"/>
      <w:r w:rsidRPr="00E045D2">
        <w:rPr>
          <w:rStyle w:val="c4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5D2">
        <w:rPr>
          <w:rStyle w:val="c4"/>
          <w:rFonts w:ascii="Times New Roman" w:hAnsi="Times New Roman" w:cs="Times New Roman"/>
          <w:b/>
          <w:sz w:val="28"/>
          <w:szCs w:val="28"/>
        </w:rPr>
        <w:t>Mischief</w:t>
      </w:r>
      <w:proofErr w:type="spellEnd"/>
      <w:r w:rsidRPr="00E045D2">
        <w:rPr>
          <w:rStyle w:val="c4"/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E045D2">
        <w:rPr>
          <w:rStyle w:val="c4"/>
          <w:rFonts w:ascii="Times New Roman" w:hAnsi="Times New Roman" w:cs="Times New Roman"/>
          <w:b/>
          <w:sz w:val="28"/>
          <w:szCs w:val="28"/>
        </w:rPr>
        <w:t>PowerPoint</w:t>
      </w:r>
      <w:proofErr w:type="spellEnd"/>
      <w:r w:rsidRPr="00E045D2">
        <w:rPr>
          <w:rStyle w:val="c4"/>
          <w:rFonts w:ascii="Times New Roman" w:hAnsi="Times New Roman" w:cs="Times New Roman"/>
          <w:b/>
          <w:sz w:val="28"/>
          <w:szCs w:val="28"/>
        </w:rPr>
        <w:t xml:space="preserve"> («Несколько мышей»).</w:t>
      </w:r>
    </w:p>
    <w:p w:rsidR="00E045D2" w:rsidRDefault="00E045D2" w:rsidP="00E045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5D2">
        <w:rPr>
          <w:rStyle w:val="c4"/>
          <w:rFonts w:ascii="Times New Roman" w:hAnsi="Times New Roman" w:cs="Times New Roman"/>
          <w:sz w:val="28"/>
          <w:szCs w:val="28"/>
        </w:rPr>
        <w:lastRenderedPageBreak/>
        <w:t xml:space="preserve">Технология </w:t>
      </w:r>
      <w:proofErr w:type="spellStart"/>
      <w:r w:rsidRPr="00E045D2">
        <w:rPr>
          <w:rStyle w:val="c4"/>
          <w:rFonts w:ascii="Times New Roman" w:hAnsi="Times New Roman" w:cs="Times New Roman"/>
          <w:sz w:val="28"/>
          <w:szCs w:val="28"/>
        </w:rPr>
        <w:t>Mouse</w:t>
      </w:r>
      <w:proofErr w:type="spellEnd"/>
      <w:r w:rsidRPr="00E045D2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5D2">
        <w:rPr>
          <w:rStyle w:val="c4"/>
          <w:rFonts w:ascii="Times New Roman" w:hAnsi="Times New Roman" w:cs="Times New Roman"/>
          <w:sz w:val="28"/>
          <w:szCs w:val="28"/>
        </w:rPr>
        <w:t>Mischief</w:t>
      </w:r>
      <w:proofErr w:type="spellEnd"/>
      <w:r w:rsidRPr="00E045D2">
        <w:rPr>
          <w:rStyle w:val="c4"/>
          <w:rFonts w:ascii="Times New Roman" w:hAnsi="Times New Roman" w:cs="Times New Roman"/>
          <w:sz w:val="28"/>
          <w:szCs w:val="28"/>
        </w:rPr>
        <w:t xml:space="preserve"> дает новые возможности работы в классе. Она интегрируется с </w:t>
      </w:r>
      <w:proofErr w:type="spellStart"/>
      <w:r w:rsidRPr="00E045D2">
        <w:rPr>
          <w:rStyle w:val="c4"/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045D2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5D2">
        <w:rPr>
          <w:rStyle w:val="c4"/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E045D2">
        <w:rPr>
          <w:rStyle w:val="c4"/>
          <w:rFonts w:ascii="Times New Roman" w:hAnsi="Times New Roman" w:cs="Times New Roman"/>
          <w:sz w:val="28"/>
          <w:szCs w:val="28"/>
        </w:rPr>
        <w:t>, позволяя преподавателям создавать интерактивные презентации, в которых учащиеся (до 25 учеников одновременно), с помощью собственной мышки, отвечают на вопросы и рисуют на общем экране.</w:t>
      </w:r>
      <w:r w:rsidRPr="00E045D2">
        <w:rPr>
          <w:rStyle w:val="a3"/>
        </w:rPr>
        <w:t xml:space="preserve"> </w:t>
      </w:r>
      <w:proofErr w:type="spellStart"/>
      <w:r w:rsidRPr="00E045D2">
        <w:rPr>
          <w:rStyle w:val="c4"/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045D2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5D2">
        <w:rPr>
          <w:rStyle w:val="c4"/>
          <w:rFonts w:ascii="Times New Roman" w:hAnsi="Times New Roman" w:cs="Times New Roman"/>
          <w:sz w:val="28"/>
          <w:szCs w:val="28"/>
        </w:rPr>
        <w:t>Mouse</w:t>
      </w:r>
      <w:proofErr w:type="spellEnd"/>
      <w:r w:rsidRPr="00E045D2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5D2">
        <w:rPr>
          <w:rStyle w:val="c4"/>
          <w:rFonts w:ascii="Times New Roman" w:hAnsi="Times New Roman" w:cs="Times New Roman"/>
          <w:sz w:val="28"/>
          <w:szCs w:val="28"/>
        </w:rPr>
        <w:t>Mischief</w:t>
      </w:r>
      <w:proofErr w:type="spellEnd"/>
      <w:r w:rsidRPr="00E045D2">
        <w:rPr>
          <w:rStyle w:val="c4"/>
          <w:rFonts w:ascii="Times New Roman" w:hAnsi="Times New Roman" w:cs="Times New Roman"/>
          <w:sz w:val="28"/>
          <w:szCs w:val="28"/>
        </w:rPr>
        <w:t xml:space="preserve"> является надстройкой к программе </w:t>
      </w:r>
      <w:proofErr w:type="spellStart"/>
      <w:r w:rsidRPr="00E045D2">
        <w:rPr>
          <w:rStyle w:val="c4"/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045D2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5D2">
        <w:rPr>
          <w:rStyle w:val="c4"/>
          <w:rFonts w:ascii="Times New Roman" w:hAnsi="Times New Roman" w:cs="Times New Roman"/>
          <w:sz w:val="28"/>
          <w:szCs w:val="28"/>
        </w:rPr>
        <w:t>Office</w:t>
      </w:r>
      <w:proofErr w:type="spellEnd"/>
      <w:r w:rsidRPr="00E045D2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5D2">
        <w:rPr>
          <w:rStyle w:val="c4"/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E045D2">
        <w:rPr>
          <w:rStyle w:val="c4"/>
          <w:rFonts w:ascii="Times New Roman" w:hAnsi="Times New Roman" w:cs="Times New Roman"/>
          <w:sz w:val="28"/>
          <w:szCs w:val="28"/>
        </w:rPr>
        <w:t xml:space="preserve"> 2007, обеспечивающей преподавателей инструментами для создания слайдов, которые поддерживают интерактивную работу учащихся с несколькими мышами. В презентации реализована поддержка нескольких мышей: преподаватель и каждый учащийся или группа учащихся (называемая командой) получают отдельный указатель мыши на экране. Преподаватель использует элементы управления презентацией для </w:t>
      </w:r>
      <w:proofErr w:type="gramStart"/>
      <w:r w:rsidRPr="00E045D2">
        <w:rPr>
          <w:rStyle w:val="c4"/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045D2">
        <w:rPr>
          <w:rStyle w:val="c4"/>
          <w:rFonts w:ascii="Times New Roman" w:hAnsi="Times New Roman" w:cs="Times New Roman"/>
          <w:sz w:val="28"/>
          <w:szCs w:val="28"/>
        </w:rPr>
        <w:t xml:space="preserve"> ее воспроизведением.</w:t>
      </w:r>
      <w:r w:rsidRPr="00E04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D59" w:rsidRDefault="004E6DD8" w:rsidP="00CC310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4200525</wp:posOffset>
            </wp:positionV>
            <wp:extent cx="2609850" cy="1821180"/>
            <wp:effectExtent l="19050" t="19050" r="19050" b="26670"/>
            <wp:wrapSquare wrapText="bothSides"/>
            <wp:docPr id="1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2118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E045D2" w:rsidRPr="00E045D2">
        <w:rPr>
          <w:rFonts w:ascii="Times New Roman" w:hAnsi="Times New Roman" w:cs="Times New Roman"/>
          <w:sz w:val="28"/>
          <w:szCs w:val="28"/>
        </w:rPr>
        <w:t>Mouse</w:t>
      </w:r>
      <w:proofErr w:type="spellEnd"/>
      <w:r w:rsidR="00E045D2" w:rsidRPr="00E04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5D2" w:rsidRPr="00E045D2">
        <w:rPr>
          <w:rFonts w:ascii="Times New Roman" w:hAnsi="Times New Roman" w:cs="Times New Roman"/>
          <w:sz w:val="28"/>
          <w:szCs w:val="28"/>
        </w:rPr>
        <w:t>Mischief</w:t>
      </w:r>
      <w:proofErr w:type="spellEnd"/>
      <w:r w:rsidR="00E045D2" w:rsidRPr="00E045D2">
        <w:rPr>
          <w:rFonts w:ascii="Times New Roman" w:hAnsi="Times New Roman" w:cs="Times New Roman"/>
          <w:sz w:val="28"/>
          <w:szCs w:val="28"/>
        </w:rPr>
        <w:t xml:space="preserve"> позволяет пробудить любопытство учеников, внедряя интерактивные технологии в процесс обучения. Учащиеся занимаются с удовольствием, отслеживая свои ответы на общем экране при помощи разноцветных курсоров мыши (например, робот, снежинка, гитара и многие другие формы). Работа в «командном режиме» способствует совместной работе – для выполнения задания все участники команды должны работать совместно. </w:t>
      </w:r>
      <w:r w:rsidR="00E045D2" w:rsidRPr="00E045D2">
        <w:rPr>
          <w:rFonts w:ascii="Times New Roman" w:hAnsi="Times New Roman" w:cs="Times New Roman"/>
          <w:sz w:val="28"/>
          <w:szCs w:val="28"/>
        </w:rPr>
        <w:br/>
      </w:r>
      <w:r w:rsidR="00CC310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45D2" w:rsidRPr="00E045D2">
        <w:rPr>
          <w:rFonts w:ascii="Times New Roman" w:hAnsi="Times New Roman" w:cs="Times New Roman"/>
          <w:sz w:val="28"/>
          <w:szCs w:val="28"/>
        </w:rPr>
        <w:t xml:space="preserve">Больше не нужно ждать, пока все ученики поднимут руки: с </w:t>
      </w:r>
      <w:proofErr w:type="spellStart"/>
      <w:r w:rsidR="00E045D2" w:rsidRPr="00E045D2">
        <w:rPr>
          <w:rFonts w:ascii="Times New Roman" w:hAnsi="Times New Roman" w:cs="Times New Roman"/>
          <w:sz w:val="28"/>
          <w:szCs w:val="28"/>
        </w:rPr>
        <w:t>Mouse</w:t>
      </w:r>
      <w:proofErr w:type="spellEnd"/>
      <w:r w:rsidR="00E045D2" w:rsidRPr="00E04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5D2" w:rsidRPr="00E045D2">
        <w:rPr>
          <w:rFonts w:ascii="Times New Roman" w:hAnsi="Times New Roman" w:cs="Times New Roman"/>
          <w:sz w:val="28"/>
          <w:szCs w:val="28"/>
        </w:rPr>
        <w:t>Mischief</w:t>
      </w:r>
      <w:proofErr w:type="spellEnd"/>
      <w:r w:rsidR="00E045D2" w:rsidRPr="00E045D2">
        <w:rPr>
          <w:rFonts w:ascii="Times New Roman" w:hAnsi="Times New Roman" w:cs="Times New Roman"/>
          <w:sz w:val="28"/>
          <w:szCs w:val="28"/>
        </w:rPr>
        <w:t xml:space="preserve"> ответы немедленно отображаются на экране. </w:t>
      </w:r>
      <w:proofErr w:type="spellStart"/>
      <w:r w:rsidR="00E045D2" w:rsidRPr="00E045D2">
        <w:rPr>
          <w:rFonts w:ascii="Times New Roman" w:hAnsi="Times New Roman" w:cs="Times New Roman"/>
          <w:sz w:val="28"/>
          <w:szCs w:val="28"/>
        </w:rPr>
        <w:t>Mouse</w:t>
      </w:r>
      <w:proofErr w:type="spellEnd"/>
      <w:r w:rsidR="00E045D2" w:rsidRPr="00E04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5D2" w:rsidRPr="00E045D2">
        <w:rPr>
          <w:rFonts w:ascii="Times New Roman" w:hAnsi="Times New Roman" w:cs="Times New Roman"/>
          <w:sz w:val="28"/>
          <w:szCs w:val="28"/>
        </w:rPr>
        <w:t>Mischief</w:t>
      </w:r>
      <w:proofErr w:type="spellEnd"/>
      <w:r w:rsidR="00E045D2" w:rsidRPr="00E045D2">
        <w:rPr>
          <w:rFonts w:ascii="Times New Roman" w:hAnsi="Times New Roman" w:cs="Times New Roman"/>
          <w:sz w:val="28"/>
          <w:szCs w:val="28"/>
        </w:rPr>
        <w:t xml:space="preserve"> привлекает к постоянному участию всех учеников, даже самых стеснительных. Благодаря этому можно быстро оценить уровень усвоение материала, и, при необходимости, внести изменения в план занятий. </w:t>
      </w:r>
      <w:r w:rsidR="00E045D2" w:rsidRPr="00E045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Используя «Несколько мышей» создаются </w:t>
      </w:r>
      <w:r w:rsidRPr="00957BD7">
        <w:rPr>
          <w:rFonts w:ascii="Times New Roman" w:hAnsi="Times New Roman"/>
          <w:sz w:val="28"/>
          <w:szCs w:val="28"/>
        </w:rPr>
        <w:t xml:space="preserve">тестовые </w:t>
      </w:r>
      <w:r>
        <w:rPr>
          <w:rFonts w:ascii="Times New Roman" w:hAnsi="Times New Roman"/>
          <w:sz w:val="28"/>
          <w:szCs w:val="28"/>
        </w:rPr>
        <w:t>слайды</w:t>
      </w:r>
      <w:r w:rsidRPr="00957BD7">
        <w:rPr>
          <w:rFonts w:ascii="Times New Roman" w:hAnsi="Times New Roman"/>
          <w:sz w:val="28"/>
          <w:szCs w:val="28"/>
        </w:rPr>
        <w:t xml:space="preserve"> («Да»\»Нет», с несколькими ответами)</w:t>
      </w:r>
    </w:p>
    <w:p w:rsidR="004E6DD8" w:rsidRDefault="004E6DD8" w:rsidP="00CC310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E6DD8" w:rsidRDefault="004E6DD8" w:rsidP="00CC310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E6DD8" w:rsidRDefault="004E6DD8" w:rsidP="00CC310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E6DD8" w:rsidRDefault="004E6DD8" w:rsidP="00CC31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3106" w:rsidRPr="00CC3106" w:rsidRDefault="00CC3106" w:rsidP="00CC31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106">
        <w:rPr>
          <w:rFonts w:ascii="Times New Roman" w:hAnsi="Times New Roman" w:cs="Times New Roman"/>
          <w:b/>
          <w:sz w:val="28"/>
          <w:szCs w:val="28"/>
        </w:rPr>
        <w:lastRenderedPageBreak/>
        <w:t>Список библиографических ссылок:</w:t>
      </w:r>
    </w:p>
    <w:p w:rsidR="00CC3106" w:rsidRPr="00CC3106" w:rsidRDefault="00CC3106" w:rsidP="00CC310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3106">
        <w:rPr>
          <w:rFonts w:ascii="Times New Roman" w:hAnsi="Times New Roman" w:cs="Times New Roman"/>
          <w:sz w:val="28"/>
          <w:szCs w:val="28"/>
        </w:rPr>
        <w:t>Сайта</w:t>
      </w:r>
      <w:r w:rsidRPr="00CC3106">
        <w:rPr>
          <w:rFonts w:ascii="Times New Roman" w:hAnsi="Times New Roman" w:cs="Times New Roman"/>
          <w:sz w:val="28"/>
          <w:szCs w:val="28"/>
          <w:lang w:val="en-US"/>
        </w:rPr>
        <w:t xml:space="preserve"> Microsoft Mouse Mischief </w:t>
      </w:r>
      <w:hyperlink r:id="rId10" w:history="1">
        <w:r w:rsidRPr="00CC310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http://www.microsoft.com/rus/multipoint/mouse-mischief/default.aspx</w:t>
        </w:r>
      </w:hyperlink>
      <w:r w:rsidRPr="00CC31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C3106" w:rsidRPr="00CC3106" w:rsidRDefault="00CC3106" w:rsidP="00CC310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106">
        <w:rPr>
          <w:rFonts w:ascii="Times New Roman" w:hAnsi="Times New Roman" w:cs="Times New Roman"/>
          <w:sz w:val="28"/>
          <w:szCs w:val="28"/>
        </w:rPr>
        <w:t xml:space="preserve">Шаблон для перетаскивания объектов </w:t>
      </w:r>
      <w:hyperlink r:id="rId11" w:history="1">
        <w:r w:rsidRPr="00CC3106">
          <w:rPr>
            <w:rStyle w:val="a7"/>
            <w:rFonts w:ascii="Times New Roman" w:hAnsi="Times New Roman" w:cs="Times New Roman"/>
            <w:bCs/>
            <w:sz w:val="28"/>
            <w:szCs w:val="28"/>
          </w:rPr>
          <w:t>hw@lemitec.de</w:t>
        </w:r>
      </w:hyperlink>
      <w:r w:rsidRPr="00CC3106">
        <w:rPr>
          <w:rFonts w:ascii="Times New Roman" w:hAnsi="Times New Roman" w:cs="Times New Roman"/>
          <w:bCs/>
          <w:sz w:val="28"/>
          <w:szCs w:val="28"/>
        </w:rPr>
        <w:t>.</w:t>
      </w:r>
    </w:p>
    <w:p w:rsidR="00CC3106" w:rsidRPr="00CC3106" w:rsidRDefault="00CC3106" w:rsidP="00CC31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C3106" w:rsidRPr="00CC3106" w:rsidSect="00FF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B3612"/>
    <w:multiLevelType w:val="hybridMultilevel"/>
    <w:tmpl w:val="00889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D3E8E"/>
    <w:multiLevelType w:val="hybridMultilevel"/>
    <w:tmpl w:val="68062C62"/>
    <w:lvl w:ilvl="0" w:tplc="D1B490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E37CA"/>
    <w:multiLevelType w:val="hybridMultilevel"/>
    <w:tmpl w:val="2222D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DA815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645E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C65AA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2AA34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3E36B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AE50E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451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6C6AA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473EE3"/>
    <w:multiLevelType w:val="hybridMultilevel"/>
    <w:tmpl w:val="70B0A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8BC"/>
    <w:rsid w:val="00057F5F"/>
    <w:rsid w:val="001604DF"/>
    <w:rsid w:val="004411EE"/>
    <w:rsid w:val="004E6DD8"/>
    <w:rsid w:val="00603DE8"/>
    <w:rsid w:val="006879A2"/>
    <w:rsid w:val="009248BC"/>
    <w:rsid w:val="009D3EAE"/>
    <w:rsid w:val="00B15986"/>
    <w:rsid w:val="00BF20C0"/>
    <w:rsid w:val="00C53D59"/>
    <w:rsid w:val="00CC3106"/>
    <w:rsid w:val="00CF11BB"/>
    <w:rsid w:val="00E045D2"/>
    <w:rsid w:val="00FF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BC"/>
    <w:pPr>
      <w:spacing w:after="160" w:line="259" w:lineRule="auto"/>
    </w:pPr>
  </w:style>
  <w:style w:type="paragraph" w:styleId="3">
    <w:name w:val="heading 3"/>
    <w:basedOn w:val="a"/>
    <w:next w:val="a"/>
    <w:link w:val="30"/>
    <w:unhideWhenUsed/>
    <w:qFormat/>
    <w:rsid w:val="001604D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F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04DF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rsid w:val="001604D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rsid w:val="001604DF"/>
  </w:style>
  <w:style w:type="character" w:customStyle="1" w:styleId="c4">
    <w:name w:val="c4"/>
    <w:basedOn w:val="a0"/>
    <w:rsid w:val="00E045D2"/>
  </w:style>
  <w:style w:type="character" w:styleId="a7">
    <w:name w:val="Hyperlink"/>
    <w:basedOn w:val="a0"/>
    <w:uiPriority w:val="99"/>
    <w:unhideWhenUsed/>
    <w:rsid w:val="00CC31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hw@lemitec.de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microsoft.com/rus/multipoint/mouse-mischief/default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10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5</cp:revision>
  <dcterms:created xsi:type="dcterms:W3CDTF">2015-03-19T01:36:00Z</dcterms:created>
  <dcterms:modified xsi:type="dcterms:W3CDTF">2015-03-19T03:59:00Z</dcterms:modified>
</cp:coreProperties>
</file>